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803DE" w14:textId="77777777" w:rsidR="002B17FA" w:rsidRPr="00AD75CA" w:rsidRDefault="0006020D" w:rsidP="00DF0C6D">
      <w:pPr>
        <w:jc w:val="center"/>
        <w:rPr>
          <w:rFonts w:ascii="Arial" w:hAnsi="Arial" w:cs="Arial"/>
          <w:b/>
          <w:sz w:val="20"/>
          <w:szCs w:val="20"/>
        </w:rPr>
      </w:pPr>
      <w:r>
        <w:rPr>
          <w:rFonts w:ascii="Arial" w:hAnsi="Arial" w:cs="Arial"/>
          <w:b/>
          <w:sz w:val="20"/>
          <w:szCs w:val="20"/>
        </w:rPr>
        <w:t>Lesson Plan Title (Insert Here)</w:t>
      </w:r>
    </w:p>
    <w:p w14:paraId="68691EEF" w14:textId="77777777" w:rsidR="00DF0C6D" w:rsidRPr="00AD75CA" w:rsidRDefault="00DF0C6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5335"/>
        <w:gridCol w:w="5335"/>
      </w:tblGrid>
      <w:tr w:rsidR="00A949E5" w:rsidRPr="00AD75CA" w14:paraId="36EF3F9D" w14:textId="77777777" w:rsidTr="00A949E5">
        <w:tc>
          <w:tcPr>
            <w:tcW w:w="3438" w:type="dxa"/>
            <w:shd w:val="clear" w:color="auto" w:fill="auto"/>
          </w:tcPr>
          <w:p w14:paraId="23D49503" w14:textId="77777777" w:rsidR="00DF0C6D" w:rsidRPr="00AD75CA" w:rsidRDefault="00DF0C6D" w:rsidP="00A949E5">
            <w:pPr>
              <w:jc w:val="center"/>
              <w:rPr>
                <w:rFonts w:ascii="Arial" w:eastAsia="Times New Roman" w:hAnsi="Arial" w:cs="Arial"/>
                <w:b/>
                <w:sz w:val="20"/>
                <w:szCs w:val="20"/>
              </w:rPr>
            </w:pPr>
          </w:p>
          <w:p w14:paraId="2D6553EE" w14:textId="77777777" w:rsidR="00DF0C6D" w:rsidRDefault="00DF0C6D" w:rsidP="00A949E5">
            <w:pPr>
              <w:jc w:val="center"/>
              <w:rPr>
                <w:rFonts w:ascii="Arial" w:eastAsia="Times New Roman" w:hAnsi="Arial" w:cs="Arial"/>
                <w:b/>
                <w:sz w:val="20"/>
                <w:szCs w:val="20"/>
              </w:rPr>
            </w:pPr>
            <w:r w:rsidRPr="00AD75CA">
              <w:rPr>
                <w:rFonts w:ascii="Arial" w:eastAsia="Times New Roman" w:hAnsi="Arial" w:cs="Arial"/>
                <w:b/>
                <w:sz w:val="20"/>
                <w:szCs w:val="20"/>
              </w:rPr>
              <w:t>Objectives</w:t>
            </w:r>
            <w:r w:rsidR="00A949E5">
              <w:rPr>
                <w:rFonts w:ascii="Arial" w:eastAsia="Times New Roman" w:hAnsi="Arial" w:cs="Arial"/>
                <w:b/>
                <w:sz w:val="20"/>
                <w:szCs w:val="20"/>
              </w:rPr>
              <w:t>/ Learning Targets</w:t>
            </w:r>
          </w:p>
          <w:p w14:paraId="2351A203" w14:textId="77777777" w:rsidR="00AD75CA" w:rsidRPr="0006020D" w:rsidRDefault="0006020D" w:rsidP="00BA5B7E">
            <w:pPr>
              <w:rPr>
                <w:rFonts w:ascii="Arial" w:eastAsia="Times New Roman" w:hAnsi="Arial" w:cs="Arial"/>
                <w:b/>
                <w:color w:val="FF0000"/>
                <w:sz w:val="20"/>
                <w:szCs w:val="20"/>
              </w:rPr>
            </w:pPr>
            <w:r>
              <w:rPr>
                <w:rFonts w:ascii="Arial" w:eastAsia="Times New Roman" w:hAnsi="Arial" w:cs="Arial"/>
                <w:b/>
                <w:color w:val="FF0000"/>
                <w:sz w:val="20"/>
                <w:szCs w:val="20"/>
              </w:rPr>
              <w:t>Both of these come from unpacking the standard and identifying which skill(s) you are teaching in today’s lesson.</w:t>
            </w:r>
          </w:p>
        </w:tc>
        <w:tc>
          <w:tcPr>
            <w:tcW w:w="10670" w:type="dxa"/>
            <w:gridSpan w:val="2"/>
            <w:shd w:val="clear" w:color="auto" w:fill="auto"/>
          </w:tcPr>
          <w:p w14:paraId="0DC10AAF" w14:textId="77777777" w:rsidR="00DF0C6D" w:rsidRPr="00AD75CA" w:rsidRDefault="00DF0C6D" w:rsidP="00951AA9">
            <w:pPr>
              <w:rPr>
                <w:rFonts w:ascii="Arial" w:eastAsia="Times New Roman" w:hAnsi="Arial" w:cs="Arial"/>
                <w:sz w:val="20"/>
                <w:szCs w:val="20"/>
              </w:rPr>
            </w:pPr>
          </w:p>
          <w:p w14:paraId="41C39AE4" w14:textId="77777777" w:rsidR="00DF0C6D" w:rsidRPr="0006020D" w:rsidRDefault="00DF0C6D" w:rsidP="00951AA9">
            <w:pPr>
              <w:rPr>
                <w:rFonts w:ascii="Arial" w:eastAsia="Times New Roman" w:hAnsi="Arial" w:cs="Arial"/>
                <w:i/>
                <w:color w:val="FF0000"/>
                <w:sz w:val="20"/>
                <w:szCs w:val="20"/>
              </w:rPr>
            </w:pPr>
            <w:r w:rsidRPr="00AD75CA">
              <w:rPr>
                <w:rFonts w:ascii="Arial" w:eastAsia="Times New Roman" w:hAnsi="Arial" w:cs="Arial"/>
                <w:sz w:val="20"/>
                <w:szCs w:val="20"/>
              </w:rPr>
              <w:t xml:space="preserve">Students will be able to:  </w:t>
            </w:r>
            <w:r w:rsidR="0006020D">
              <w:rPr>
                <w:rFonts w:ascii="Arial" w:eastAsia="Times New Roman" w:hAnsi="Arial" w:cs="Arial"/>
                <w:color w:val="FF0000"/>
                <w:sz w:val="20"/>
                <w:szCs w:val="20"/>
              </w:rPr>
              <w:t xml:space="preserve">This is your goal for the students by the end of the today’s lesson. </w:t>
            </w:r>
          </w:p>
          <w:p w14:paraId="0819E2F7" w14:textId="77777777" w:rsidR="00DF0C6D" w:rsidRPr="00AD75CA" w:rsidRDefault="00DF0C6D" w:rsidP="00951AA9">
            <w:pPr>
              <w:rPr>
                <w:rFonts w:ascii="Arial" w:eastAsia="Times New Roman" w:hAnsi="Arial" w:cs="Arial"/>
                <w:sz w:val="20"/>
                <w:szCs w:val="20"/>
              </w:rPr>
            </w:pPr>
          </w:p>
          <w:p w14:paraId="6424D1CE" w14:textId="77777777" w:rsidR="00AD75CA" w:rsidRPr="0006020D" w:rsidRDefault="00DF0C6D" w:rsidP="00951AA9">
            <w:pPr>
              <w:rPr>
                <w:rFonts w:ascii="Arial" w:eastAsia="Times New Roman" w:hAnsi="Arial" w:cs="Arial"/>
                <w:color w:val="FF0000"/>
                <w:sz w:val="20"/>
                <w:szCs w:val="20"/>
              </w:rPr>
            </w:pPr>
            <w:r w:rsidRPr="00AD75CA">
              <w:rPr>
                <w:rFonts w:ascii="Arial" w:eastAsia="Times New Roman" w:hAnsi="Arial" w:cs="Arial"/>
                <w:sz w:val="20"/>
                <w:szCs w:val="20"/>
              </w:rPr>
              <w:t xml:space="preserve">I can statement here:  </w:t>
            </w:r>
            <w:r w:rsidR="0006020D">
              <w:rPr>
                <w:rFonts w:ascii="Arial" w:eastAsia="Times New Roman" w:hAnsi="Arial" w:cs="Arial"/>
                <w:color w:val="FF0000"/>
                <w:sz w:val="20"/>
                <w:szCs w:val="20"/>
              </w:rPr>
              <w:t>Student friendly language establishing what they need to know how to do at the conclusion of today’s lesson. We (as well as most administrators) expect this to be posted and stated to the students daily.</w:t>
            </w:r>
          </w:p>
          <w:p w14:paraId="7391AEE3" w14:textId="77777777" w:rsidR="00DF0C6D" w:rsidRPr="00AD75CA" w:rsidRDefault="00DF0C6D" w:rsidP="00A949E5">
            <w:pPr>
              <w:pStyle w:val="ListParagraph"/>
              <w:ind w:left="540"/>
              <w:rPr>
                <w:rFonts w:ascii="Arial" w:eastAsia="Times New Roman" w:hAnsi="Arial" w:cs="Arial"/>
                <w:sz w:val="20"/>
                <w:szCs w:val="20"/>
              </w:rPr>
            </w:pPr>
          </w:p>
        </w:tc>
      </w:tr>
      <w:tr w:rsidR="00A949E5" w:rsidRPr="00AD75CA" w14:paraId="18D6EB4C" w14:textId="77777777" w:rsidTr="00E71982">
        <w:trPr>
          <w:trHeight w:val="1646"/>
        </w:trPr>
        <w:tc>
          <w:tcPr>
            <w:tcW w:w="3438" w:type="dxa"/>
            <w:shd w:val="clear" w:color="auto" w:fill="auto"/>
          </w:tcPr>
          <w:p w14:paraId="13683B56" w14:textId="77777777" w:rsidR="00DF0C6D" w:rsidRPr="00AD75CA" w:rsidRDefault="00DF0C6D" w:rsidP="00A949E5">
            <w:pPr>
              <w:rPr>
                <w:rFonts w:ascii="Arial" w:eastAsia="Times New Roman" w:hAnsi="Arial" w:cs="Arial"/>
                <w:b/>
                <w:sz w:val="20"/>
                <w:szCs w:val="20"/>
              </w:rPr>
            </w:pPr>
          </w:p>
          <w:p w14:paraId="20B908CB" w14:textId="77777777" w:rsidR="00DF0C6D" w:rsidRDefault="0036197D" w:rsidP="00A949E5">
            <w:pPr>
              <w:jc w:val="center"/>
              <w:rPr>
                <w:rFonts w:ascii="Arial" w:eastAsia="Times New Roman" w:hAnsi="Arial" w:cs="Arial"/>
                <w:b/>
                <w:sz w:val="20"/>
                <w:szCs w:val="20"/>
              </w:rPr>
            </w:pPr>
            <w:r>
              <w:rPr>
                <w:rFonts w:ascii="Arial" w:eastAsia="Times New Roman" w:hAnsi="Arial" w:cs="Arial"/>
                <w:b/>
                <w:sz w:val="20"/>
                <w:szCs w:val="20"/>
              </w:rPr>
              <w:t>Standards and/or</w:t>
            </w:r>
          </w:p>
          <w:p w14:paraId="75931036" w14:textId="77777777" w:rsidR="0036197D" w:rsidRPr="00AD75CA" w:rsidRDefault="0036197D" w:rsidP="00A949E5">
            <w:pPr>
              <w:jc w:val="center"/>
              <w:rPr>
                <w:rFonts w:ascii="Arial" w:eastAsia="Times New Roman" w:hAnsi="Arial" w:cs="Arial"/>
                <w:b/>
                <w:sz w:val="20"/>
                <w:szCs w:val="20"/>
              </w:rPr>
            </w:pPr>
            <w:r>
              <w:rPr>
                <w:rFonts w:ascii="Arial" w:eastAsia="Times New Roman" w:hAnsi="Arial" w:cs="Arial"/>
                <w:b/>
                <w:sz w:val="20"/>
                <w:szCs w:val="20"/>
              </w:rPr>
              <w:t>Competencies</w:t>
            </w:r>
          </w:p>
          <w:p w14:paraId="25E1D7DD" w14:textId="77777777" w:rsidR="00DF0C6D" w:rsidRPr="00AD75CA" w:rsidRDefault="00A949E5" w:rsidP="00A949E5">
            <w:pPr>
              <w:jc w:val="center"/>
              <w:rPr>
                <w:rFonts w:ascii="Arial" w:eastAsia="Times New Roman" w:hAnsi="Arial" w:cs="Arial"/>
                <w:b/>
                <w:sz w:val="20"/>
                <w:szCs w:val="20"/>
              </w:rPr>
            </w:pPr>
            <w:r w:rsidRPr="00AD75CA">
              <w:rPr>
                <w:rFonts w:ascii="Arial" w:eastAsia="Times New Roman" w:hAnsi="Arial" w:cs="Arial"/>
                <w:sz w:val="20"/>
                <w:szCs w:val="20"/>
              </w:rPr>
              <w:t>List all standards</w:t>
            </w:r>
            <w:r>
              <w:rPr>
                <w:rFonts w:ascii="Arial" w:eastAsia="Times New Roman" w:hAnsi="Arial" w:cs="Arial"/>
                <w:sz w:val="20"/>
                <w:szCs w:val="20"/>
              </w:rPr>
              <w:t xml:space="preserve"> and/or competencies</w:t>
            </w:r>
            <w:r w:rsidRPr="00AD75CA">
              <w:rPr>
                <w:rFonts w:ascii="Arial" w:eastAsia="Times New Roman" w:hAnsi="Arial" w:cs="Arial"/>
                <w:sz w:val="20"/>
                <w:szCs w:val="20"/>
              </w:rPr>
              <w:t xml:space="preserve"> used for this lesson here.</w:t>
            </w:r>
          </w:p>
        </w:tc>
        <w:tc>
          <w:tcPr>
            <w:tcW w:w="10670" w:type="dxa"/>
            <w:gridSpan w:val="2"/>
            <w:shd w:val="clear" w:color="auto" w:fill="auto"/>
          </w:tcPr>
          <w:p w14:paraId="6422F0A8" w14:textId="77777777" w:rsidR="00DF0C6D" w:rsidRPr="00AD75CA" w:rsidRDefault="00DF0C6D" w:rsidP="00951AA9">
            <w:pPr>
              <w:rPr>
                <w:rFonts w:ascii="Arial" w:eastAsia="Times New Roman" w:hAnsi="Arial" w:cs="Arial"/>
                <w:sz w:val="20"/>
                <w:szCs w:val="20"/>
              </w:rPr>
            </w:pPr>
          </w:p>
          <w:p w14:paraId="2B773FCA" w14:textId="77777777" w:rsidR="00DF0C6D" w:rsidRPr="0006020D" w:rsidRDefault="0006020D" w:rsidP="0036197D">
            <w:pPr>
              <w:rPr>
                <w:rFonts w:ascii="Arial" w:eastAsia="Times New Roman" w:hAnsi="Arial" w:cs="Arial"/>
                <w:color w:val="FF0000"/>
                <w:sz w:val="20"/>
                <w:szCs w:val="20"/>
              </w:rPr>
            </w:pPr>
            <w:r>
              <w:rPr>
                <w:rFonts w:ascii="Arial" w:eastAsia="Times New Roman" w:hAnsi="Arial" w:cs="Arial"/>
                <w:color w:val="FF0000"/>
                <w:sz w:val="20"/>
                <w:szCs w:val="20"/>
              </w:rPr>
              <w:t xml:space="preserve">List all standards for today’s lesson here. Copy and paste the full standard so that you, your mentor, your supervisor, and an administrator have access to the full language of the standard on the plan itself. If your lesson is focusing on one particular area of the standard, it is advisable that you bold that part of the standard.  </w:t>
            </w:r>
          </w:p>
        </w:tc>
      </w:tr>
      <w:tr w:rsidR="00A949E5" w:rsidRPr="00AD75CA" w14:paraId="3F6FE08C" w14:textId="77777777" w:rsidTr="00E71982">
        <w:trPr>
          <w:trHeight w:val="1376"/>
        </w:trPr>
        <w:tc>
          <w:tcPr>
            <w:tcW w:w="3438" w:type="dxa"/>
            <w:shd w:val="clear" w:color="auto" w:fill="auto"/>
          </w:tcPr>
          <w:p w14:paraId="080D7DF5" w14:textId="77777777" w:rsidR="00A949E5" w:rsidRDefault="00A949E5" w:rsidP="00A949E5">
            <w:pPr>
              <w:jc w:val="center"/>
              <w:rPr>
                <w:rFonts w:ascii="Arial" w:eastAsia="Times New Roman" w:hAnsi="Arial" w:cs="Arial"/>
                <w:b/>
                <w:sz w:val="20"/>
                <w:szCs w:val="20"/>
              </w:rPr>
            </w:pPr>
          </w:p>
          <w:p w14:paraId="08A5CE17" w14:textId="1EA39F23" w:rsidR="00A949E5" w:rsidRPr="00AD75CA" w:rsidRDefault="00A949E5" w:rsidP="00A949E5">
            <w:pPr>
              <w:jc w:val="center"/>
              <w:rPr>
                <w:rFonts w:ascii="Arial" w:eastAsia="Times New Roman" w:hAnsi="Arial" w:cs="Arial"/>
                <w:b/>
                <w:sz w:val="20"/>
                <w:szCs w:val="20"/>
              </w:rPr>
            </w:pPr>
            <w:r>
              <w:rPr>
                <w:rFonts w:ascii="Arial" w:eastAsia="Times New Roman" w:hAnsi="Arial" w:cs="Arial"/>
                <w:b/>
                <w:sz w:val="20"/>
                <w:szCs w:val="20"/>
              </w:rPr>
              <w:t>Academic Language &amp; Vocabulary</w:t>
            </w:r>
          </w:p>
        </w:tc>
        <w:tc>
          <w:tcPr>
            <w:tcW w:w="10670" w:type="dxa"/>
            <w:gridSpan w:val="2"/>
            <w:shd w:val="clear" w:color="auto" w:fill="auto"/>
          </w:tcPr>
          <w:p w14:paraId="5BDFF0AA" w14:textId="77777777" w:rsidR="00A949E5" w:rsidRDefault="0006020D" w:rsidP="00951AA9">
            <w:pPr>
              <w:rPr>
                <w:rFonts w:ascii="Arial" w:eastAsia="Times New Roman" w:hAnsi="Arial" w:cs="Arial"/>
                <w:color w:val="FF0000"/>
                <w:sz w:val="20"/>
                <w:szCs w:val="20"/>
              </w:rPr>
            </w:pPr>
            <w:r>
              <w:rPr>
                <w:rFonts w:ascii="Arial" w:eastAsia="Times New Roman" w:hAnsi="Arial" w:cs="Arial"/>
                <w:color w:val="FF0000"/>
                <w:sz w:val="20"/>
                <w:szCs w:val="20"/>
              </w:rPr>
              <w:t xml:space="preserve">If something is listed here, it needs to be taught to your students in your procedures. </w:t>
            </w:r>
          </w:p>
          <w:p w14:paraId="39209F52" w14:textId="77777777" w:rsidR="0006020D" w:rsidRDefault="0006020D" w:rsidP="00951AA9">
            <w:pPr>
              <w:rPr>
                <w:rFonts w:ascii="Arial" w:eastAsia="Times New Roman" w:hAnsi="Arial" w:cs="Arial"/>
                <w:color w:val="FF0000"/>
                <w:sz w:val="20"/>
                <w:szCs w:val="20"/>
              </w:rPr>
            </w:pPr>
            <w:r>
              <w:rPr>
                <w:rFonts w:ascii="Arial" w:eastAsia="Times New Roman" w:hAnsi="Arial" w:cs="Arial"/>
                <w:b/>
                <w:color w:val="FF0000"/>
                <w:sz w:val="20"/>
                <w:szCs w:val="20"/>
              </w:rPr>
              <w:t>Academic L</w:t>
            </w:r>
            <w:r w:rsidRPr="0006020D">
              <w:rPr>
                <w:rFonts w:ascii="Arial" w:eastAsia="Times New Roman" w:hAnsi="Arial" w:cs="Arial"/>
                <w:b/>
                <w:color w:val="FF0000"/>
                <w:sz w:val="20"/>
                <w:szCs w:val="20"/>
              </w:rPr>
              <w:t>anguage</w:t>
            </w:r>
            <w:r>
              <w:rPr>
                <w:rFonts w:ascii="Arial" w:eastAsia="Times New Roman" w:hAnsi="Arial" w:cs="Arial"/>
                <w:color w:val="FF0000"/>
                <w:sz w:val="20"/>
                <w:szCs w:val="20"/>
              </w:rPr>
              <w:t xml:space="preserve"> is associated with the standard, the learning target or “I can” statement, and the skills present in today’s lesson.</w:t>
            </w:r>
          </w:p>
          <w:p w14:paraId="338CE668" w14:textId="77777777" w:rsidR="0006020D" w:rsidRPr="0006020D" w:rsidRDefault="0006020D" w:rsidP="00951AA9">
            <w:pPr>
              <w:rPr>
                <w:rFonts w:ascii="Arial" w:eastAsia="Times New Roman" w:hAnsi="Arial" w:cs="Arial"/>
                <w:color w:val="FF0000"/>
                <w:sz w:val="20"/>
                <w:szCs w:val="20"/>
              </w:rPr>
            </w:pPr>
            <w:r w:rsidRPr="0006020D">
              <w:rPr>
                <w:rFonts w:ascii="Arial" w:eastAsia="Times New Roman" w:hAnsi="Arial" w:cs="Arial"/>
                <w:b/>
                <w:color w:val="FF0000"/>
                <w:sz w:val="20"/>
                <w:szCs w:val="20"/>
              </w:rPr>
              <w:t>Vocabulary</w:t>
            </w:r>
            <w:r>
              <w:rPr>
                <w:rFonts w:ascii="Arial" w:eastAsia="Times New Roman" w:hAnsi="Arial" w:cs="Arial"/>
                <w:color w:val="FF0000"/>
                <w:sz w:val="20"/>
                <w:szCs w:val="20"/>
              </w:rPr>
              <w:t xml:space="preserve"> is associated with the content in today’s lesson. </w:t>
            </w:r>
          </w:p>
        </w:tc>
      </w:tr>
      <w:tr w:rsidR="00A949E5" w:rsidRPr="00AD75CA" w14:paraId="04E557AC" w14:textId="77777777" w:rsidTr="00E71982">
        <w:trPr>
          <w:trHeight w:val="1943"/>
        </w:trPr>
        <w:tc>
          <w:tcPr>
            <w:tcW w:w="3438" w:type="dxa"/>
            <w:shd w:val="clear" w:color="auto" w:fill="auto"/>
          </w:tcPr>
          <w:p w14:paraId="4206409D" w14:textId="77777777" w:rsidR="00DF0C6D" w:rsidRPr="00AD75CA" w:rsidRDefault="00DF0C6D" w:rsidP="00A949E5">
            <w:pPr>
              <w:jc w:val="center"/>
              <w:rPr>
                <w:rFonts w:ascii="Arial" w:eastAsia="Times New Roman" w:hAnsi="Arial" w:cs="Arial"/>
                <w:b/>
                <w:sz w:val="20"/>
                <w:szCs w:val="20"/>
              </w:rPr>
            </w:pPr>
          </w:p>
          <w:p w14:paraId="04E99424" w14:textId="77777777" w:rsidR="00DF0C6D" w:rsidRPr="00AD75CA" w:rsidRDefault="00DF0C6D" w:rsidP="00A949E5">
            <w:pPr>
              <w:jc w:val="center"/>
              <w:rPr>
                <w:rFonts w:ascii="Arial" w:eastAsia="Times New Roman" w:hAnsi="Arial" w:cs="Arial"/>
                <w:b/>
                <w:sz w:val="20"/>
                <w:szCs w:val="20"/>
              </w:rPr>
            </w:pPr>
            <w:r w:rsidRPr="00AD75CA">
              <w:rPr>
                <w:rFonts w:ascii="Arial" w:eastAsia="Times New Roman" w:hAnsi="Arial" w:cs="Arial"/>
                <w:b/>
                <w:sz w:val="20"/>
                <w:szCs w:val="20"/>
              </w:rPr>
              <w:t>Materials Needed</w:t>
            </w:r>
          </w:p>
        </w:tc>
        <w:tc>
          <w:tcPr>
            <w:tcW w:w="10670" w:type="dxa"/>
            <w:gridSpan w:val="2"/>
            <w:shd w:val="clear" w:color="auto" w:fill="auto"/>
          </w:tcPr>
          <w:p w14:paraId="0FE4D909" w14:textId="77777777" w:rsidR="00DF0C6D" w:rsidRPr="00AD75CA" w:rsidRDefault="00DF0C6D" w:rsidP="00951AA9">
            <w:pPr>
              <w:ind w:left="1080"/>
              <w:rPr>
                <w:rFonts w:ascii="Arial" w:eastAsia="Times New Roman" w:hAnsi="Arial" w:cs="Arial"/>
                <w:sz w:val="20"/>
                <w:szCs w:val="20"/>
              </w:rPr>
            </w:pPr>
          </w:p>
          <w:p w14:paraId="5966EB56" w14:textId="77777777" w:rsidR="00DF0C6D" w:rsidRDefault="00AA1BCE" w:rsidP="00A949E5">
            <w:pPr>
              <w:rPr>
                <w:rFonts w:ascii="Arial" w:eastAsia="Times New Roman" w:hAnsi="Arial" w:cs="Arial"/>
                <w:color w:val="FF0000"/>
                <w:sz w:val="20"/>
                <w:szCs w:val="20"/>
              </w:rPr>
            </w:pPr>
            <w:r>
              <w:rPr>
                <w:rFonts w:ascii="Arial" w:eastAsia="Times New Roman" w:hAnsi="Arial" w:cs="Arial"/>
                <w:color w:val="FF0000"/>
                <w:sz w:val="20"/>
                <w:szCs w:val="20"/>
              </w:rPr>
              <w:t>Include ALL materials for today’s lesson</w:t>
            </w:r>
          </w:p>
          <w:p w14:paraId="5C5F1D81" w14:textId="77777777" w:rsidR="00AA1BCE" w:rsidRDefault="00AA1BCE" w:rsidP="00A949E5">
            <w:pPr>
              <w:rPr>
                <w:rFonts w:ascii="Arial" w:eastAsia="Times New Roman" w:hAnsi="Arial" w:cs="Arial"/>
                <w:color w:val="FF0000"/>
                <w:sz w:val="20"/>
                <w:szCs w:val="20"/>
              </w:rPr>
            </w:pPr>
            <w:r>
              <w:rPr>
                <w:rFonts w:ascii="Arial" w:eastAsia="Times New Roman" w:hAnsi="Arial" w:cs="Arial"/>
                <w:color w:val="FF0000"/>
                <w:sz w:val="20"/>
                <w:szCs w:val="20"/>
              </w:rPr>
              <w:t>Hardware</w:t>
            </w:r>
          </w:p>
          <w:p w14:paraId="47FBC0D8" w14:textId="77777777" w:rsidR="00AA1BCE" w:rsidRDefault="00AA1BCE" w:rsidP="00A949E5">
            <w:pPr>
              <w:rPr>
                <w:rFonts w:ascii="Arial" w:eastAsia="Times New Roman" w:hAnsi="Arial" w:cs="Arial"/>
                <w:color w:val="FF0000"/>
                <w:sz w:val="20"/>
                <w:szCs w:val="20"/>
              </w:rPr>
            </w:pPr>
            <w:r>
              <w:rPr>
                <w:rFonts w:ascii="Arial" w:eastAsia="Times New Roman" w:hAnsi="Arial" w:cs="Arial"/>
                <w:color w:val="FF0000"/>
                <w:sz w:val="20"/>
                <w:szCs w:val="20"/>
              </w:rPr>
              <w:t>Software</w:t>
            </w:r>
          </w:p>
          <w:p w14:paraId="2021F649" w14:textId="77777777" w:rsidR="00AA1BCE" w:rsidRDefault="00AA1BCE" w:rsidP="00A949E5">
            <w:pPr>
              <w:rPr>
                <w:rFonts w:ascii="Arial" w:eastAsia="Times New Roman" w:hAnsi="Arial" w:cs="Arial"/>
                <w:color w:val="FF0000"/>
                <w:sz w:val="20"/>
                <w:szCs w:val="20"/>
              </w:rPr>
            </w:pPr>
            <w:r>
              <w:rPr>
                <w:rFonts w:ascii="Arial" w:eastAsia="Times New Roman" w:hAnsi="Arial" w:cs="Arial"/>
                <w:color w:val="FF0000"/>
                <w:sz w:val="20"/>
                <w:szCs w:val="20"/>
              </w:rPr>
              <w:t>Texts</w:t>
            </w:r>
          </w:p>
          <w:p w14:paraId="51F223DD" w14:textId="77777777" w:rsidR="00AA1BCE" w:rsidRDefault="00AA1BCE" w:rsidP="00A949E5">
            <w:pPr>
              <w:rPr>
                <w:rFonts w:ascii="Arial" w:eastAsia="Times New Roman" w:hAnsi="Arial" w:cs="Arial"/>
                <w:color w:val="FF0000"/>
                <w:sz w:val="20"/>
                <w:szCs w:val="20"/>
              </w:rPr>
            </w:pPr>
            <w:r>
              <w:rPr>
                <w:rFonts w:ascii="Arial" w:eastAsia="Times New Roman" w:hAnsi="Arial" w:cs="Arial"/>
                <w:color w:val="FF0000"/>
                <w:sz w:val="20"/>
                <w:szCs w:val="20"/>
              </w:rPr>
              <w:t>Handouts</w:t>
            </w:r>
          </w:p>
          <w:p w14:paraId="5156AADA" w14:textId="77777777" w:rsidR="00AA1BCE" w:rsidRPr="0006020D" w:rsidRDefault="00AA1BCE" w:rsidP="00A949E5">
            <w:pPr>
              <w:rPr>
                <w:rFonts w:ascii="Arial" w:eastAsia="Times New Roman" w:hAnsi="Arial" w:cs="Arial"/>
                <w:color w:val="FF0000"/>
                <w:sz w:val="20"/>
                <w:szCs w:val="20"/>
              </w:rPr>
            </w:pPr>
            <w:r>
              <w:rPr>
                <w:rFonts w:ascii="Arial" w:eastAsia="Times New Roman" w:hAnsi="Arial" w:cs="Arial"/>
                <w:color w:val="FF0000"/>
                <w:sz w:val="20"/>
                <w:szCs w:val="20"/>
              </w:rPr>
              <w:t>Anything supplementing instruction</w:t>
            </w:r>
          </w:p>
        </w:tc>
      </w:tr>
      <w:tr w:rsidR="00951AA9" w:rsidRPr="00AD75CA" w14:paraId="63C44B90" w14:textId="77777777" w:rsidTr="00951AA9">
        <w:trPr>
          <w:trHeight w:val="2969"/>
        </w:trPr>
        <w:tc>
          <w:tcPr>
            <w:tcW w:w="3438" w:type="dxa"/>
            <w:shd w:val="clear" w:color="auto" w:fill="auto"/>
          </w:tcPr>
          <w:p w14:paraId="6D61193B" w14:textId="77777777" w:rsidR="00951AA9" w:rsidRPr="00AD75CA" w:rsidRDefault="00951AA9" w:rsidP="00A949E5">
            <w:pPr>
              <w:jc w:val="center"/>
              <w:rPr>
                <w:rFonts w:ascii="Arial" w:eastAsia="Times New Roman" w:hAnsi="Arial" w:cs="Arial"/>
                <w:b/>
                <w:sz w:val="20"/>
                <w:szCs w:val="20"/>
              </w:rPr>
            </w:pPr>
          </w:p>
          <w:p w14:paraId="4111CBAB" w14:textId="77777777" w:rsidR="00951AA9" w:rsidRPr="00AD75CA" w:rsidRDefault="00951AA9" w:rsidP="00A949E5">
            <w:pPr>
              <w:jc w:val="center"/>
              <w:rPr>
                <w:rFonts w:ascii="Arial" w:eastAsia="Times New Roman" w:hAnsi="Arial" w:cs="Arial"/>
                <w:b/>
                <w:sz w:val="20"/>
                <w:szCs w:val="20"/>
              </w:rPr>
            </w:pPr>
            <w:r w:rsidRPr="00AD75CA">
              <w:rPr>
                <w:rFonts w:ascii="Arial" w:eastAsia="Times New Roman" w:hAnsi="Arial" w:cs="Arial"/>
                <w:b/>
                <w:sz w:val="20"/>
                <w:szCs w:val="20"/>
              </w:rPr>
              <w:t>Procedure</w:t>
            </w:r>
          </w:p>
          <w:p w14:paraId="62BF33DD" w14:textId="77777777" w:rsidR="00951AA9" w:rsidRDefault="00951AA9" w:rsidP="00A949E5">
            <w:pPr>
              <w:jc w:val="center"/>
              <w:rPr>
                <w:rFonts w:ascii="Arial" w:eastAsia="Times New Roman" w:hAnsi="Arial" w:cs="Arial"/>
                <w:sz w:val="20"/>
                <w:szCs w:val="20"/>
              </w:rPr>
            </w:pPr>
            <w:r w:rsidRPr="00AD75CA">
              <w:rPr>
                <w:rFonts w:ascii="Arial" w:eastAsia="Times New Roman" w:hAnsi="Arial" w:cs="Arial"/>
                <w:sz w:val="20"/>
                <w:szCs w:val="20"/>
              </w:rPr>
              <w:t>Outline your lesson here.</w:t>
            </w:r>
          </w:p>
          <w:p w14:paraId="5C358FD5" w14:textId="77777777" w:rsidR="00951AA9" w:rsidRDefault="00951AA9" w:rsidP="00A949E5">
            <w:pPr>
              <w:jc w:val="center"/>
              <w:rPr>
                <w:rFonts w:ascii="Arial" w:eastAsia="Times New Roman" w:hAnsi="Arial" w:cs="Arial"/>
                <w:sz w:val="20"/>
                <w:szCs w:val="20"/>
              </w:rPr>
            </w:pPr>
            <w:r>
              <w:rPr>
                <w:rFonts w:ascii="Arial" w:eastAsia="Times New Roman" w:hAnsi="Arial" w:cs="Arial"/>
                <w:sz w:val="20"/>
                <w:szCs w:val="20"/>
              </w:rPr>
              <w:t>Introduction, Middle and Conclusion</w:t>
            </w:r>
          </w:p>
          <w:p w14:paraId="0DDBC376" w14:textId="77777777" w:rsidR="00951AA9" w:rsidRPr="00AA1BCE" w:rsidRDefault="00951AA9" w:rsidP="00A949E5">
            <w:pPr>
              <w:jc w:val="center"/>
              <w:rPr>
                <w:rFonts w:ascii="Arial" w:eastAsia="Times New Roman" w:hAnsi="Arial" w:cs="Arial"/>
                <w:b/>
                <w:sz w:val="20"/>
                <w:szCs w:val="20"/>
                <w:u w:val="single"/>
              </w:rPr>
            </w:pPr>
            <w:r w:rsidRPr="00AA1BCE">
              <w:rPr>
                <w:rFonts w:ascii="Arial" w:eastAsia="Times New Roman" w:hAnsi="Arial" w:cs="Arial"/>
                <w:b/>
                <w:sz w:val="20"/>
                <w:szCs w:val="20"/>
                <w:u w:val="single"/>
              </w:rPr>
              <w:t>Include times.</w:t>
            </w:r>
          </w:p>
          <w:p w14:paraId="42E63A9E" w14:textId="77777777" w:rsidR="00951AA9" w:rsidRPr="00AA1BCE" w:rsidRDefault="00AA1BCE" w:rsidP="00AA1BCE">
            <w:pPr>
              <w:jc w:val="center"/>
              <w:rPr>
                <w:rFonts w:ascii="Arial" w:eastAsia="Times New Roman" w:hAnsi="Arial" w:cs="Arial"/>
                <w:b/>
                <w:color w:val="FF0000"/>
                <w:sz w:val="20"/>
                <w:szCs w:val="20"/>
              </w:rPr>
            </w:pPr>
            <w:r>
              <w:rPr>
                <w:rFonts w:ascii="Arial" w:eastAsia="Times New Roman" w:hAnsi="Arial" w:cs="Arial"/>
                <w:b/>
                <w:color w:val="FF0000"/>
                <w:sz w:val="20"/>
                <w:szCs w:val="20"/>
              </w:rPr>
              <w:t>* ALL assessment needs to measure what students know and are able to in connection with the learning target or steps toward achieving the learning target.</w:t>
            </w:r>
          </w:p>
        </w:tc>
        <w:tc>
          <w:tcPr>
            <w:tcW w:w="5335" w:type="dxa"/>
            <w:shd w:val="clear" w:color="auto" w:fill="auto"/>
          </w:tcPr>
          <w:p w14:paraId="15639472" w14:textId="77777777" w:rsidR="00951AA9" w:rsidRPr="00AD75CA" w:rsidRDefault="00951AA9" w:rsidP="00DF0C6D">
            <w:pPr>
              <w:rPr>
                <w:rFonts w:ascii="Arial" w:eastAsia="Times New Roman" w:hAnsi="Arial" w:cs="Arial"/>
                <w:sz w:val="20"/>
                <w:szCs w:val="20"/>
              </w:rPr>
            </w:pPr>
            <w:r>
              <w:rPr>
                <w:rFonts w:ascii="Arial" w:eastAsia="Times New Roman" w:hAnsi="Arial" w:cs="Arial"/>
                <w:sz w:val="20"/>
                <w:szCs w:val="20"/>
              </w:rPr>
              <w:t>You and Mentor do:</w:t>
            </w:r>
          </w:p>
          <w:p w14:paraId="2842931C" w14:textId="77777777" w:rsidR="00951AA9" w:rsidRDefault="00AA1BCE" w:rsidP="00DF0C6D">
            <w:pPr>
              <w:rPr>
                <w:rFonts w:ascii="Arial" w:eastAsia="Times New Roman" w:hAnsi="Arial" w:cs="Arial"/>
                <w:color w:val="FF0000"/>
                <w:sz w:val="20"/>
                <w:szCs w:val="20"/>
              </w:rPr>
            </w:pPr>
            <w:r>
              <w:rPr>
                <w:rFonts w:ascii="Arial" w:eastAsia="Times New Roman" w:hAnsi="Arial" w:cs="Arial"/>
                <w:color w:val="FF0000"/>
                <w:sz w:val="20"/>
                <w:szCs w:val="20"/>
              </w:rPr>
              <w:t>This needs to be thorough and detailed enough for a substitute to teach it.</w:t>
            </w:r>
          </w:p>
          <w:p w14:paraId="1D126DC5" w14:textId="77777777" w:rsidR="00AA1BCE" w:rsidRDefault="00AA1BCE" w:rsidP="00DF0C6D">
            <w:pPr>
              <w:rPr>
                <w:rFonts w:ascii="Arial" w:eastAsia="Times New Roman" w:hAnsi="Arial" w:cs="Arial"/>
                <w:color w:val="FF0000"/>
                <w:sz w:val="20"/>
                <w:szCs w:val="20"/>
              </w:rPr>
            </w:pPr>
            <w:r>
              <w:rPr>
                <w:rFonts w:ascii="Arial" w:eastAsia="Times New Roman" w:hAnsi="Arial" w:cs="Arial"/>
                <w:color w:val="FF0000"/>
                <w:sz w:val="20"/>
                <w:szCs w:val="20"/>
              </w:rPr>
              <w:t xml:space="preserve">Include: </w:t>
            </w:r>
          </w:p>
          <w:p w14:paraId="6709D4D0" w14:textId="77777777" w:rsidR="00AA1BCE" w:rsidRDefault="00AA1BCE" w:rsidP="00DF0C6D">
            <w:pPr>
              <w:rPr>
                <w:rFonts w:ascii="Arial" w:eastAsia="Times New Roman" w:hAnsi="Arial" w:cs="Arial"/>
                <w:color w:val="FF0000"/>
                <w:sz w:val="20"/>
                <w:szCs w:val="20"/>
              </w:rPr>
            </w:pPr>
            <w:r>
              <w:rPr>
                <w:rFonts w:ascii="Arial" w:eastAsia="Times New Roman" w:hAnsi="Arial" w:cs="Arial"/>
                <w:color w:val="FF0000"/>
                <w:sz w:val="20"/>
                <w:szCs w:val="20"/>
              </w:rPr>
              <w:t>* A lesson intro and hook</w:t>
            </w:r>
          </w:p>
          <w:p w14:paraId="7F361CE1" w14:textId="77777777" w:rsidR="00AA1BCE" w:rsidRDefault="00AA1BCE" w:rsidP="00DF0C6D">
            <w:pPr>
              <w:rPr>
                <w:rFonts w:ascii="Arial" w:eastAsia="Times New Roman" w:hAnsi="Arial" w:cs="Arial"/>
                <w:color w:val="FF0000"/>
                <w:sz w:val="20"/>
                <w:szCs w:val="20"/>
              </w:rPr>
            </w:pPr>
            <w:r>
              <w:rPr>
                <w:rFonts w:ascii="Arial" w:eastAsia="Times New Roman" w:hAnsi="Arial" w:cs="Arial"/>
                <w:color w:val="FF0000"/>
                <w:sz w:val="20"/>
                <w:szCs w:val="20"/>
              </w:rPr>
              <w:t>* Pre-assessment measuring today’s learning target/ “I can”</w:t>
            </w:r>
          </w:p>
          <w:p w14:paraId="59FEE477" w14:textId="77777777" w:rsidR="00AA1BCE" w:rsidRDefault="00AA1BCE" w:rsidP="00DF0C6D">
            <w:pPr>
              <w:rPr>
                <w:rFonts w:ascii="Arial" w:eastAsia="Times New Roman" w:hAnsi="Arial" w:cs="Arial"/>
                <w:color w:val="FF0000"/>
                <w:sz w:val="20"/>
                <w:szCs w:val="20"/>
              </w:rPr>
            </w:pPr>
            <w:r>
              <w:rPr>
                <w:rFonts w:ascii="Arial" w:eastAsia="Times New Roman" w:hAnsi="Arial" w:cs="Arial"/>
                <w:color w:val="FF0000"/>
                <w:sz w:val="20"/>
                <w:szCs w:val="20"/>
              </w:rPr>
              <w:t>* Teaching today’s “I can”</w:t>
            </w:r>
          </w:p>
          <w:p w14:paraId="228F8578" w14:textId="77777777" w:rsidR="00AA1BCE" w:rsidRDefault="00AA1BCE" w:rsidP="00DF0C6D">
            <w:pPr>
              <w:rPr>
                <w:rFonts w:ascii="Arial" w:eastAsia="Times New Roman" w:hAnsi="Arial" w:cs="Arial"/>
                <w:color w:val="FF0000"/>
                <w:sz w:val="20"/>
                <w:szCs w:val="20"/>
              </w:rPr>
            </w:pPr>
            <w:r>
              <w:rPr>
                <w:rFonts w:ascii="Arial" w:eastAsia="Times New Roman" w:hAnsi="Arial" w:cs="Arial"/>
                <w:color w:val="FF0000"/>
                <w:sz w:val="20"/>
                <w:szCs w:val="20"/>
              </w:rPr>
              <w:t>* Detailed account of each learning task</w:t>
            </w:r>
            <w:r w:rsidR="00825CDB">
              <w:rPr>
                <w:rFonts w:ascii="Arial" w:eastAsia="Times New Roman" w:hAnsi="Arial" w:cs="Arial"/>
                <w:color w:val="FF0000"/>
                <w:sz w:val="20"/>
                <w:szCs w:val="20"/>
              </w:rPr>
              <w:t xml:space="preserve"> including differentiation for all learners.</w:t>
            </w:r>
          </w:p>
          <w:p w14:paraId="77001712" w14:textId="77777777" w:rsidR="00AA1BCE" w:rsidRDefault="00AA1BCE" w:rsidP="00DF0C6D">
            <w:pPr>
              <w:rPr>
                <w:rFonts w:ascii="Arial" w:eastAsia="Times New Roman" w:hAnsi="Arial" w:cs="Arial"/>
                <w:color w:val="FF0000"/>
                <w:sz w:val="20"/>
                <w:szCs w:val="20"/>
              </w:rPr>
            </w:pPr>
            <w:r>
              <w:rPr>
                <w:rFonts w:ascii="Arial" w:eastAsia="Times New Roman" w:hAnsi="Arial" w:cs="Arial"/>
                <w:color w:val="FF0000"/>
                <w:sz w:val="20"/>
                <w:szCs w:val="20"/>
              </w:rPr>
              <w:t xml:space="preserve">* Formative assessment and scripted questioning connecting back to the learning target at each transition. </w:t>
            </w:r>
          </w:p>
          <w:p w14:paraId="5981FC82" w14:textId="77777777" w:rsidR="00AA1BCE" w:rsidRPr="00AA1BCE" w:rsidRDefault="00AA1BCE" w:rsidP="00DF0C6D">
            <w:pPr>
              <w:rPr>
                <w:rFonts w:ascii="Arial" w:eastAsia="Times New Roman" w:hAnsi="Arial" w:cs="Arial"/>
                <w:color w:val="FF0000"/>
                <w:sz w:val="20"/>
                <w:szCs w:val="20"/>
              </w:rPr>
            </w:pPr>
            <w:r>
              <w:rPr>
                <w:rFonts w:ascii="Arial" w:eastAsia="Times New Roman" w:hAnsi="Arial" w:cs="Arial"/>
                <w:color w:val="FF0000"/>
                <w:sz w:val="20"/>
                <w:szCs w:val="20"/>
              </w:rPr>
              <w:t>* Closure and post-assessment measuring today’s learning target.</w:t>
            </w:r>
          </w:p>
        </w:tc>
        <w:tc>
          <w:tcPr>
            <w:tcW w:w="5335" w:type="dxa"/>
            <w:shd w:val="clear" w:color="auto" w:fill="auto"/>
          </w:tcPr>
          <w:p w14:paraId="6AC0E183" w14:textId="77777777" w:rsidR="00951AA9" w:rsidRDefault="00951AA9" w:rsidP="00DF0C6D">
            <w:pPr>
              <w:pStyle w:val="ListParagraph"/>
              <w:rPr>
                <w:rFonts w:ascii="Arial" w:eastAsia="Times New Roman" w:hAnsi="Arial" w:cs="Arial"/>
                <w:sz w:val="20"/>
                <w:szCs w:val="20"/>
              </w:rPr>
            </w:pPr>
            <w:r>
              <w:rPr>
                <w:rFonts w:ascii="Arial" w:eastAsia="Times New Roman" w:hAnsi="Arial" w:cs="Arial"/>
                <w:sz w:val="20"/>
                <w:szCs w:val="20"/>
              </w:rPr>
              <w:t>Students do:</w:t>
            </w:r>
          </w:p>
          <w:p w14:paraId="04985A13" w14:textId="77777777" w:rsidR="00951AA9" w:rsidRPr="00AA1BCE" w:rsidRDefault="00825CDB" w:rsidP="00DF0C6D">
            <w:pPr>
              <w:pStyle w:val="ListParagraph"/>
              <w:rPr>
                <w:rFonts w:ascii="Arial" w:eastAsia="Times New Roman" w:hAnsi="Arial" w:cs="Arial"/>
                <w:color w:val="FF0000"/>
                <w:sz w:val="20"/>
                <w:szCs w:val="20"/>
              </w:rPr>
            </w:pPr>
            <w:r>
              <w:rPr>
                <w:rFonts w:ascii="Arial" w:eastAsia="Times New Roman" w:hAnsi="Arial" w:cs="Arial"/>
                <w:color w:val="FF0000"/>
                <w:sz w:val="20"/>
                <w:szCs w:val="20"/>
              </w:rPr>
              <w:t>For each “you” do, there should be a concurrent “students do” because all learning should have an active element.</w:t>
            </w:r>
          </w:p>
        </w:tc>
      </w:tr>
      <w:tr w:rsidR="00BA5B7E" w:rsidRPr="00AD75CA" w14:paraId="135B5A3C" w14:textId="77777777" w:rsidTr="00A949E5">
        <w:tc>
          <w:tcPr>
            <w:tcW w:w="3438" w:type="dxa"/>
            <w:shd w:val="clear" w:color="auto" w:fill="auto"/>
          </w:tcPr>
          <w:p w14:paraId="7C93CA25" w14:textId="77777777" w:rsidR="00BA5B7E" w:rsidRDefault="00BA5B7E" w:rsidP="00A949E5">
            <w:pPr>
              <w:jc w:val="center"/>
              <w:rPr>
                <w:rFonts w:ascii="Arial" w:eastAsia="Times New Roman" w:hAnsi="Arial" w:cs="Arial"/>
                <w:b/>
                <w:sz w:val="20"/>
                <w:szCs w:val="20"/>
              </w:rPr>
            </w:pPr>
          </w:p>
          <w:p w14:paraId="4CBEF0CA" w14:textId="77777777" w:rsidR="00BA5B7E" w:rsidRDefault="00BA5B7E" w:rsidP="00A949E5">
            <w:pPr>
              <w:jc w:val="center"/>
              <w:rPr>
                <w:rFonts w:ascii="Arial" w:eastAsia="Times New Roman" w:hAnsi="Arial" w:cs="Arial"/>
                <w:b/>
                <w:sz w:val="20"/>
                <w:szCs w:val="20"/>
              </w:rPr>
            </w:pPr>
            <w:r>
              <w:rPr>
                <w:rFonts w:ascii="Arial" w:eastAsia="Times New Roman" w:hAnsi="Arial" w:cs="Arial"/>
                <w:b/>
                <w:sz w:val="20"/>
                <w:szCs w:val="20"/>
              </w:rPr>
              <w:t>Differentiation Strategies</w:t>
            </w:r>
          </w:p>
          <w:p w14:paraId="54285F41" w14:textId="77777777" w:rsidR="00951AA9" w:rsidRPr="00951AA9" w:rsidRDefault="00951AA9" w:rsidP="00A949E5">
            <w:pPr>
              <w:jc w:val="center"/>
              <w:rPr>
                <w:rFonts w:ascii="Arial" w:eastAsia="Times New Roman" w:hAnsi="Arial" w:cs="Arial"/>
                <w:sz w:val="20"/>
                <w:szCs w:val="20"/>
              </w:rPr>
            </w:pPr>
            <w:r>
              <w:rPr>
                <w:rFonts w:ascii="Arial" w:eastAsia="Times New Roman" w:hAnsi="Arial" w:cs="Arial"/>
                <w:sz w:val="20"/>
                <w:szCs w:val="20"/>
              </w:rPr>
              <w:t>Address needs of groups and individuals as needed</w:t>
            </w:r>
          </w:p>
        </w:tc>
        <w:tc>
          <w:tcPr>
            <w:tcW w:w="10670" w:type="dxa"/>
            <w:gridSpan w:val="2"/>
            <w:shd w:val="clear" w:color="auto" w:fill="auto"/>
          </w:tcPr>
          <w:p w14:paraId="2BDB33B4" w14:textId="77777777" w:rsidR="00BA5B7E" w:rsidRPr="00825CDB" w:rsidRDefault="00825CDB" w:rsidP="00DF0C6D">
            <w:pPr>
              <w:rPr>
                <w:rFonts w:ascii="Arial" w:eastAsia="Times New Roman" w:hAnsi="Arial" w:cs="Arial"/>
                <w:color w:val="FF0000"/>
                <w:sz w:val="20"/>
                <w:szCs w:val="20"/>
              </w:rPr>
            </w:pPr>
            <w:r>
              <w:rPr>
                <w:rFonts w:ascii="Arial" w:eastAsia="Times New Roman" w:hAnsi="Arial" w:cs="Arial"/>
                <w:color w:val="FF0000"/>
                <w:sz w:val="20"/>
                <w:szCs w:val="20"/>
              </w:rPr>
              <w:t xml:space="preserve">These strategies ALSO need to be spelled out in your procedures. Please address how you will scaffold for your struggling learners, how you will challenge your high achievers, how you will account for various learning styles, and how you will accommodate any identified learning needs. </w:t>
            </w:r>
          </w:p>
        </w:tc>
      </w:tr>
      <w:tr w:rsidR="00A949E5" w:rsidRPr="00AD75CA" w14:paraId="0F156B7D" w14:textId="77777777" w:rsidTr="00A949E5">
        <w:tc>
          <w:tcPr>
            <w:tcW w:w="3438" w:type="dxa"/>
            <w:shd w:val="clear" w:color="auto" w:fill="auto"/>
          </w:tcPr>
          <w:p w14:paraId="32A15B1B" w14:textId="77777777" w:rsidR="00DF0C6D" w:rsidRPr="00AD75CA" w:rsidRDefault="00DF0C6D" w:rsidP="00A949E5">
            <w:pPr>
              <w:jc w:val="center"/>
              <w:rPr>
                <w:rFonts w:ascii="Arial" w:eastAsia="Times New Roman" w:hAnsi="Arial" w:cs="Arial"/>
                <w:b/>
                <w:sz w:val="20"/>
                <w:szCs w:val="20"/>
              </w:rPr>
            </w:pPr>
          </w:p>
          <w:p w14:paraId="7330F432" w14:textId="77777777" w:rsidR="00DF0C6D" w:rsidRDefault="00DF0C6D" w:rsidP="00A949E5">
            <w:pPr>
              <w:jc w:val="center"/>
              <w:rPr>
                <w:rFonts w:ascii="Arial" w:eastAsia="Times New Roman" w:hAnsi="Arial" w:cs="Arial"/>
                <w:b/>
                <w:sz w:val="20"/>
                <w:szCs w:val="20"/>
              </w:rPr>
            </w:pPr>
            <w:r w:rsidRPr="00AD75CA">
              <w:rPr>
                <w:rFonts w:ascii="Arial" w:eastAsia="Times New Roman" w:hAnsi="Arial" w:cs="Arial"/>
                <w:b/>
                <w:sz w:val="20"/>
                <w:szCs w:val="20"/>
              </w:rPr>
              <w:t>Assessment</w:t>
            </w:r>
          </w:p>
          <w:p w14:paraId="381516C1" w14:textId="77777777" w:rsidR="00A949E5" w:rsidRDefault="00A949E5" w:rsidP="00A949E5">
            <w:pPr>
              <w:jc w:val="center"/>
              <w:rPr>
                <w:rFonts w:ascii="Arial" w:eastAsia="Times New Roman" w:hAnsi="Arial" w:cs="Arial"/>
                <w:sz w:val="20"/>
                <w:szCs w:val="20"/>
              </w:rPr>
            </w:pPr>
            <w:r w:rsidRPr="00AD75CA">
              <w:rPr>
                <w:rFonts w:ascii="Arial" w:eastAsia="Times New Roman" w:hAnsi="Arial" w:cs="Arial"/>
                <w:sz w:val="20"/>
                <w:szCs w:val="20"/>
              </w:rPr>
              <w:t>How will you assess student learning for this specific lesson?</w:t>
            </w:r>
          </w:p>
          <w:p w14:paraId="1C16B5DE" w14:textId="77777777" w:rsidR="00BA5B7E" w:rsidRDefault="00BA5B7E" w:rsidP="00A949E5">
            <w:pPr>
              <w:jc w:val="center"/>
              <w:rPr>
                <w:rFonts w:ascii="Arial" w:eastAsia="Times New Roman" w:hAnsi="Arial" w:cs="Arial"/>
                <w:sz w:val="20"/>
                <w:szCs w:val="20"/>
              </w:rPr>
            </w:pPr>
            <w:r>
              <w:rPr>
                <w:rFonts w:ascii="Arial" w:eastAsia="Times New Roman" w:hAnsi="Arial" w:cs="Arial"/>
                <w:sz w:val="20"/>
                <w:szCs w:val="20"/>
              </w:rPr>
              <w:t>(Pre- Assessment Formative assessing and Post Assessment)</w:t>
            </w:r>
          </w:p>
          <w:p w14:paraId="2E4BD1A1" w14:textId="77777777" w:rsidR="00AD75CA" w:rsidRPr="00AD75CA" w:rsidRDefault="00AD75CA" w:rsidP="00BA5B7E">
            <w:pPr>
              <w:rPr>
                <w:rFonts w:ascii="Arial" w:eastAsia="Times New Roman" w:hAnsi="Arial" w:cs="Arial"/>
                <w:b/>
                <w:sz w:val="20"/>
                <w:szCs w:val="20"/>
              </w:rPr>
            </w:pPr>
          </w:p>
        </w:tc>
        <w:tc>
          <w:tcPr>
            <w:tcW w:w="10670" w:type="dxa"/>
            <w:gridSpan w:val="2"/>
            <w:shd w:val="clear" w:color="auto" w:fill="auto"/>
          </w:tcPr>
          <w:p w14:paraId="2DB5C802" w14:textId="77777777" w:rsidR="00DF0C6D" w:rsidRPr="00AD75CA" w:rsidRDefault="00DF0C6D" w:rsidP="00951AA9">
            <w:pPr>
              <w:rPr>
                <w:rFonts w:ascii="Arial" w:eastAsia="Times New Roman" w:hAnsi="Arial" w:cs="Arial"/>
                <w:sz w:val="20"/>
                <w:szCs w:val="20"/>
              </w:rPr>
            </w:pPr>
          </w:p>
          <w:p w14:paraId="31C6C93F" w14:textId="77777777" w:rsidR="00AD75CA" w:rsidRPr="00825CDB" w:rsidRDefault="00AD75CA" w:rsidP="00DF0C6D">
            <w:pPr>
              <w:rPr>
                <w:rFonts w:ascii="Arial" w:eastAsia="Times New Roman" w:hAnsi="Arial" w:cs="Arial"/>
                <w:color w:val="FF0000"/>
                <w:sz w:val="20"/>
                <w:szCs w:val="20"/>
              </w:rPr>
            </w:pPr>
          </w:p>
          <w:p w14:paraId="32234B88" w14:textId="77777777" w:rsidR="005216C8" w:rsidRPr="00825CDB" w:rsidRDefault="00825CDB" w:rsidP="00A949E5">
            <w:pPr>
              <w:pStyle w:val="ListParagraph"/>
              <w:ind w:left="540"/>
              <w:rPr>
                <w:rFonts w:ascii="Arial" w:eastAsia="Times New Roman" w:hAnsi="Arial" w:cs="Arial"/>
                <w:color w:val="FF0000"/>
                <w:sz w:val="20"/>
                <w:szCs w:val="20"/>
              </w:rPr>
            </w:pPr>
            <w:r>
              <w:rPr>
                <w:rFonts w:ascii="Arial" w:eastAsia="Times New Roman" w:hAnsi="Arial" w:cs="Arial"/>
                <w:color w:val="FF0000"/>
                <w:sz w:val="20"/>
                <w:szCs w:val="20"/>
              </w:rPr>
              <w:t xml:space="preserve">These also need to be detailed in your procedures and provided as materials if they are in handout form. Remember that assessments are not complete if you do not share how they will be scored. Any time that you are able to, be transparent about the point value and assessment criteria for any scored item. However, many formative assessments that you use to measure understanding during the lesson will not be scored items. It is essential that all assessments align with your learning target. </w:t>
            </w:r>
          </w:p>
        </w:tc>
      </w:tr>
      <w:tr w:rsidR="00A949E5" w:rsidRPr="00AD75CA" w14:paraId="61C1FE07" w14:textId="77777777" w:rsidTr="00A949E5">
        <w:tc>
          <w:tcPr>
            <w:tcW w:w="3438" w:type="dxa"/>
            <w:shd w:val="clear" w:color="auto" w:fill="auto"/>
          </w:tcPr>
          <w:p w14:paraId="43C94E09" w14:textId="77777777" w:rsidR="00DF0C6D" w:rsidRPr="00AD75CA" w:rsidRDefault="00DF0C6D" w:rsidP="00A949E5">
            <w:pPr>
              <w:jc w:val="center"/>
              <w:rPr>
                <w:rFonts w:ascii="Arial" w:eastAsia="Times New Roman" w:hAnsi="Arial" w:cs="Arial"/>
                <w:b/>
                <w:sz w:val="20"/>
                <w:szCs w:val="20"/>
              </w:rPr>
            </w:pPr>
          </w:p>
          <w:p w14:paraId="1CC38EE1" w14:textId="77777777" w:rsidR="00DF0C6D" w:rsidRDefault="00DF0C6D" w:rsidP="00A949E5">
            <w:pPr>
              <w:jc w:val="center"/>
              <w:rPr>
                <w:rFonts w:ascii="Arial" w:eastAsia="Times New Roman" w:hAnsi="Arial" w:cs="Arial"/>
                <w:b/>
                <w:sz w:val="20"/>
                <w:szCs w:val="20"/>
              </w:rPr>
            </w:pPr>
            <w:r w:rsidRPr="00AD75CA">
              <w:rPr>
                <w:rFonts w:ascii="Arial" w:eastAsia="Times New Roman" w:hAnsi="Arial" w:cs="Arial"/>
                <w:b/>
                <w:sz w:val="20"/>
                <w:szCs w:val="20"/>
              </w:rPr>
              <w:t>Rationale</w:t>
            </w:r>
            <w:r w:rsidR="002E281A">
              <w:rPr>
                <w:rFonts w:ascii="Arial" w:eastAsia="Times New Roman" w:hAnsi="Arial" w:cs="Arial"/>
                <w:b/>
                <w:sz w:val="20"/>
                <w:szCs w:val="20"/>
              </w:rPr>
              <w:t xml:space="preserve"> Including Knowledge of Students</w:t>
            </w:r>
            <w:r w:rsidR="00835655">
              <w:rPr>
                <w:rFonts w:ascii="Arial" w:eastAsia="Times New Roman" w:hAnsi="Arial" w:cs="Arial"/>
                <w:b/>
                <w:sz w:val="20"/>
                <w:szCs w:val="20"/>
              </w:rPr>
              <w:t xml:space="preserve"> and</w:t>
            </w:r>
          </w:p>
          <w:p w14:paraId="154D1EE3" w14:textId="77777777" w:rsidR="00835655" w:rsidRDefault="00835655" w:rsidP="00835655">
            <w:pPr>
              <w:jc w:val="center"/>
              <w:rPr>
                <w:rFonts w:ascii="Arial" w:eastAsia="Times New Roman" w:hAnsi="Arial" w:cs="Arial"/>
                <w:b/>
                <w:sz w:val="20"/>
                <w:szCs w:val="20"/>
              </w:rPr>
            </w:pPr>
            <w:r w:rsidRPr="00AD75CA">
              <w:rPr>
                <w:rFonts w:ascii="Arial" w:eastAsia="Times New Roman" w:hAnsi="Arial" w:cs="Arial"/>
                <w:b/>
                <w:sz w:val="20"/>
                <w:szCs w:val="20"/>
              </w:rPr>
              <w:t>Before &amp; After the Lesson</w:t>
            </w:r>
          </w:p>
          <w:p w14:paraId="4AA6B970" w14:textId="77777777" w:rsidR="00835655" w:rsidRDefault="00835655" w:rsidP="00A949E5">
            <w:pPr>
              <w:jc w:val="center"/>
              <w:rPr>
                <w:rFonts w:ascii="Arial" w:eastAsia="Times New Roman" w:hAnsi="Arial" w:cs="Arial"/>
                <w:b/>
                <w:sz w:val="20"/>
                <w:szCs w:val="20"/>
              </w:rPr>
            </w:pPr>
          </w:p>
          <w:p w14:paraId="7924E8C2" w14:textId="77777777" w:rsidR="00F8337F" w:rsidRDefault="00A949E5" w:rsidP="00BA5B7E">
            <w:pPr>
              <w:jc w:val="center"/>
              <w:rPr>
                <w:rFonts w:ascii="Arial" w:eastAsia="Times New Roman" w:hAnsi="Arial" w:cs="Arial"/>
                <w:sz w:val="20"/>
                <w:szCs w:val="20"/>
              </w:rPr>
            </w:pPr>
            <w:r w:rsidRPr="00AD75CA">
              <w:rPr>
                <w:rFonts w:ascii="Arial" w:eastAsia="Times New Roman" w:hAnsi="Arial" w:cs="Arial"/>
                <w:sz w:val="20"/>
                <w:szCs w:val="20"/>
              </w:rPr>
              <w:t>Why are you teaching this?  Explain the importance of the lesson, what the students will learn and why you want them to learn this.</w:t>
            </w:r>
          </w:p>
          <w:p w14:paraId="180249F9" w14:textId="77777777" w:rsidR="00835655" w:rsidRPr="00AD75CA" w:rsidRDefault="00835655" w:rsidP="00835655">
            <w:pPr>
              <w:jc w:val="center"/>
              <w:rPr>
                <w:rFonts w:ascii="Arial" w:eastAsia="Times New Roman" w:hAnsi="Arial" w:cs="Arial"/>
                <w:sz w:val="20"/>
                <w:szCs w:val="20"/>
              </w:rPr>
            </w:pPr>
            <w:r w:rsidRPr="00AD75CA">
              <w:rPr>
                <w:rFonts w:ascii="Arial" w:eastAsia="Times New Roman" w:hAnsi="Arial" w:cs="Arial"/>
                <w:sz w:val="20"/>
                <w:szCs w:val="20"/>
              </w:rPr>
              <w:t>What came before this lesson?  How does this lesson connect to previous lessons?</w:t>
            </w:r>
          </w:p>
          <w:p w14:paraId="2ADC93B9" w14:textId="77777777" w:rsidR="00835655" w:rsidRPr="00AD75CA" w:rsidRDefault="00835655" w:rsidP="00835655">
            <w:pPr>
              <w:jc w:val="center"/>
              <w:rPr>
                <w:rFonts w:ascii="Arial" w:eastAsia="Times New Roman" w:hAnsi="Arial" w:cs="Arial"/>
                <w:sz w:val="20"/>
                <w:szCs w:val="20"/>
              </w:rPr>
            </w:pPr>
            <w:r w:rsidRPr="00AD75CA">
              <w:rPr>
                <w:rFonts w:ascii="Arial" w:eastAsia="Times New Roman" w:hAnsi="Arial" w:cs="Arial"/>
                <w:sz w:val="20"/>
                <w:szCs w:val="20"/>
              </w:rPr>
              <w:t>What will come next?  How will this lesson lead into the next one?</w:t>
            </w:r>
          </w:p>
          <w:p w14:paraId="6B1BF7DF" w14:textId="77777777" w:rsidR="00835655" w:rsidRPr="00BA5B7E" w:rsidRDefault="00835655" w:rsidP="00BA5B7E">
            <w:pPr>
              <w:jc w:val="center"/>
              <w:rPr>
                <w:rFonts w:ascii="Arial" w:eastAsia="Times New Roman" w:hAnsi="Arial" w:cs="Arial"/>
                <w:sz w:val="20"/>
                <w:szCs w:val="20"/>
              </w:rPr>
            </w:pPr>
          </w:p>
          <w:p w14:paraId="2B0113C9" w14:textId="77777777" w:rsidR="0036197D" w:rsidRPr="00AD75CA" w:rsidRDefault="0036197D" w:rsidP="00A949E5">
            <w:pPr>
              <w:jc w:val="center"/>
              <w:rPr>
                <w:rFonts w:ascii="Arial" w:eastAsia="Times New Roman" w:hAnsi="Arial" w:cs="Arial"/>
                <w:b/>
                <w:sz w:val="20"/>
                <w:szCs w:val="20"/>
              </w:rPr>
            </w:pPr>
          </w:p>
        </w:tc>
        <w:tc>
          <w:tcPr>
            <w:tcW w:w="10670" w:type="dxa"/>
            <w:gridSpan w:val="2"/>
            <w:shd w:val="clear" w:color="auto" w:fill="auto"/>
          </w:tcPr>
          <w:p w14:paraId="6360BD8A" w14:textId="77777777" w:rsidR="00DF0C6D" w:rsidRPr="00AD75CA" w:rsidRDefault="00DF0C6D" w:rsidP="00951AA9">
            <w:pPr>
              <w:rPr>
                <w:rFonts w:ascii="Arial" w:eastAsia="Times New Roman" w:hAnsi="Arial" w:cs="Arial"/>
                <w:sz w:val="20"/>
                <w:szCs w:val="20"/>
              </w:rPr>
            </w:pPr>
          </w:p>
          <w:p w14:paraId="115447D4" w14:textId="77777777" w:rsidR="00DF0C6D" w:rsidRDefault="00DF0C6D" w:rsidP="00951AA9">
            <w:pPr>
              <w:rPr>
                <w:rFonts w:ascii="Arial" w:eastAsia="Times New Roman" w:hAnsi="Arial" w:cs="Arial"/>
                <w:sz w:val="20"/>
                <w:szCs w:val="20"/>
              </w:rPr>
            </w:pPr>
          </w:p>
          <w:p w14:paraId="69544AAF" w14:textId="77777777" w:rsidR="00F8337F" w:rsidRPr="00835655" w:rsidRDefault="00835655" w:rsidP="00A949E5">
            <w:pPr>
              <w:pStyle w:val="ListParagraph"/>
              <w:ind w:left="540"/>
              <w:rPr>
                <w:rFonts w:ascii="Arial" w:eastAsia="Times New Roman" w:hAnsi="Arial" w:cs="Arial"/>
                <w:color w:val="FF0000"/>
                <w:sz w:val="20"/>
                <w:szCs w:val="20"/>
              </w:rPr>
            </w:pPr>
            <w:r>
              <w:rPr>
                <w:rFonts w:ascii="Arial" w:eastAsia="Times New Roman" w:hAnsi="Arial" w:cs="Arial"/>
                <w:color w:val="FF0000"/>
                <w:sz w:val="20"/>
                <w:szCs w:val="20"/>
              </w:rPr>
              <w:t xml:space="preserve">Because it is from The Common Core is not enough here. What learning occurred before this lesson? How does today’s knowledge build on previous knowledge? Where does it fit in the scope and sequence? Where are you going next in the learning process and how will today’s learning serve as a building block? Why is this relevant? </w:t>
            </w:r>
          </w:p>
        </w:tc>
      </w:tr>
      <w:tr w:rsidR="00A949E5" w:rsidRPr="00AD75CA" w14:paraId="2613EAA2" w14:textId="77777777" w:rsidTr="00A949E5">
        <w:tc>
          <w:tcPr>
            <w:tcW w:w="3438" w:type="dxa"/>
            <w:shd w:val="clear" w:color="auto" w:fill="auto"/>
          </w:tcPr>
          <w:p w14:paraId="6A3B464E" w14:textId="77777777" w:rsidR="00DF0C6D" w:rsidRPr="00AD75CA" w:rsidRDefault="00DF0C6D" w:rsidP="00A949E5">
            <w:pPr>
              <w:jc w:val="center"/>
              <w:rPr>
                <w:rFonts w:ascii="Arial" w:eastAsia="Times New Roman" w:hAnsi="Arial" w:cs="Arial"/>
                <w:b/>
                <w:sz w:val="20"/>
                <w:szCs w:val="20"/>
              </w:rPr>
            </w:pPr>
          </w:p>
          <w:p w14:paraId="7F051086" w14:textId="77777777" w:rsidR="00AD75CA" w:rsidRDefault="00835655" w:rsidP="00835655">
            <w:pPr>
              <w:jc w:val="center"/>
              <w:rPr>
                <w:rFonts w:ascii="Arial" w:eastAsia="Times New Roman" w:hAnsi="Arial" w:cs="Arial"/>
                <w:b/>
                <w:sz w:val="20"/>
                <w:szCs w:val="20"/>
              </w:rPr>
            </w:pPr>
            <w:r>
              <w:rPr>
                <w:rFonts w:ascii="Arial" w:eastAsia="Times New Roman" w:hAnsi="Arial" w:cs="Arial"/>
                <w:b/>
                <w:sz w:val="20"/>
                <w:szCs w:val="20"/>
              </w:rPr>
              <w:t>Engagement Strategies</w:t>
            </w:r>
          </w:p>
          <w:p w14:paraId="0057DDFE" w14:textId="77777777" w:rsidR="00835655" w:rsidRPr="00835655" w:rsidRDefault="00835655" w:rsidP="00835655">
            <w:pPr>
              <w:jc w:val="center"/>
              <w:rPr>
                <w:rFonts w:ascii="Arial" w:eastAsia="Times New Roman" w:hAnsi="Arial" w:cs="Arial"/>
                <w:sz w:val="20"/>
                <w:szCs w:val="20"/>
              </w:rPr>
            </w:pPr>
            <w:r>
              <w:rPr>
                <w:rFonts w:ascii="Arial" w:eastAsia="Times New Roman" w:hAnsi="Arial" w:cs="Arial"/>
                <w:sz w:val="20"/>
                <w:szCs w:val="20"/>
              </w:rPr>
              <w:t xml:space="preserve">How does this lesson engage students and help them achieve the goal of the lesson? How will you measure their engagement and time on task? </w:t>
            </w:r>
          </w:p>
        </w:tc>
        <w:tc>
          <w:tcPr>
            <w:tcW w:w="10670" w:type="dxa"/>
            <w:gridSpan w:val="2"/>
            <w:shd w:val="clear" w:color="auto" w:fill="auto"/>
          </w:tcPr>
          <w:p w14:paraId="45EC0FBF" w14:textId="77777777" w:rsidR="00DF0C6D" w:rsidRPr="00AD75CA" w:rsidRDefault="00DF0C6D" w:rsidP="00951AA9">
            <w:pPr>
              <w:rPr>
                <w:rFonts w:ascii="Arial" w:eastAsia="Times New Roman" w:hAnsi="Arial" w:cs="Arial"/>
                <w:sz w:val="20"/>
                <w:szCs w:val="20"/>
              </w:rPr>
            </w:pPr>
          </w:p>
          <w:p w14:paraId="0C24EE41" w14:textId="77777777" w:rsidR="00DF0C6D" w:rsidRPr="00835655" w:rsidRDefault="00835655" w:rsidP="00951AA9">
            <w:pPr>
              <w:rPr>
                <w:rFonts w:ascii="Arial" w:eastAsia="Times New Roman" w:hAnsi="Arial" w:cs="Arial"/>
                <w:color w:val="FF0000"/>
                <w:sz w:val="20"/>
                <w:szCs w:val="20"/>
              </w:rPr>
            </w:pPr>
            <w:r>
              <w:rPr>
                <w:rFonts w:ascii="Arial" w:eastAsia="Times New Roman" w:hAnsi="Arial" w:cs="Arial"/>
                <w:color w:val="FF0000"/>
                <w:sz w:val="20"/>
                <w:szCs w:val="20"/>
              </w:rPr>
              <w:t xml:space="preserve">Refer to the supplemental handout titled Engagement Strategies. Choose strategies that are developmentally appropriate for your learners’ age and the content. Consider the variety of learning styles present in your classroom and how you will differentiate to keep all learners engaged throughout the lesson. What evidence will you look for so that you know they are engaged? </w:t>
            </w:r>
          </w:p>
          <w:p w14:paraId="7FD4E9A2" w14:textId="77777777" w:rsidR="0036197D" w:rsidRPr="0036197D" w:rsidRDefault="0036197D" w:rsidP="00A949E5">
            <w:pPr>
              <w:pStyle w:val="ListParagraph"/>
              <w:ind w:left="540"/>
              <w:rPr>
                <w:rFonts w:ascii="Arial" w:eastAsia="Times New Roman" w:hAnsi="Arial" w:cs="Arial"/>
                <w:color w:val="FF0000"/>
                <w:sz w:val="20"/>
                <w:szCs w:val="20"/>
              </w:rPr>
            </w:pPr>
          </w:p>
        </w:tc>
      </w:tr>
    </w:tbl>
    <w:p w14:paraId="651D0937" w14:textId="77777777" w:rsidR="00DF0C6D" w:rsidRDefault="00DF0C6D">
      <w:pPr>
        <w:rPr>
          <w:rFonts w:ascii="Times New Roman" w:hAnsi="Times New Roman" w:cs="Times New Roman"/>
          <w:sz w:val="24"/>
          <w:szCs w:val="24"/>
        </w:rPr>
      </w:pPr>
    </w:p>
    <w:p w14:paraId="6098C833" w14:textId="77777777" w:rsidR="00E71982" w:rsidRDefault="00E71982">
      <w:pPr>
        <w:rPr>
          <w:rFonts w:ascii="Times New Roman" w:hAnsi="Times New Roman" w:cs="Times New Roman"/>
          <w:sz w:val="24"/>
          <w:szCs w:val="24"/>
        </w:rPr>
      </w:pPr>
    </w:p>
    <w:p w14:paraId="60453F04" w14:textId="77777777" w:rsidR="00E71982" w:rsidRDefault="00E71982">
      <w:pPr>
        <w:rPr>
          <w:rFonts w:ascii="Times New Roman" w:hAnsi="Times New Roman" w:cs="Times New Roman"/>
          <w:sz w:val="24"/>
          <w:szCs w:val="24"/>
        </w:rPr>
      </w:pPr>
    </w:p>
    <w:p w14:paraId="664BC89F" w14:textId="77777777" w:rsidR="00E71982" w:rsidRDefault="00E71982">
      <w:pPr>
        <w:rPr>
          <w:rFonts w:ascii="Times New Roman" w:hAnsi="Times New Roman" w:cs="Times New Roman"/>
          <w:sz w:val="24"/>
          <w:szCs w:val="24"/>
        </w:rPr>
      </w:pPr>
    </w:p>
    <w:p w14:paraId="045C7AB2" w14:textId="77777777" w:rsidR="00E71982" w:rsidRDefault="00E71982">
      <w:pPr>
        <w:rPr>
          <w:rFonts w:ascii="Times New Roman" w:hAnsi="Times New Roman" w:cs="Times New Roman"/>
          <w:sz w:val="24"/>
          <w:szCs w:val="24"/>
        </w:rPr>
      </w:pPr>
    </w:p>
    <w:p w14:paraId="6ADBA699" w14:textId="77777777" w:rsidR="00E71982" w:rsidRDefault="00E71982">
      <w:pPr>
        <w:rPr>
          <w:rFonts w:ascii="Times New Roman" w:hAnsi="Times New Roman" w:cs="Times New Roman"/>
          <w:sz w:val="24"/>
          <w:szCs w:val="24"/>
        </w:rPr>
      </w:pPr>
    </w:p>
    <w:p w14:paraId="079334AB" w14:textId="77777777" w:rsidR="00E71982" w:rsidRDefault="00E71982">
      <w:pPr>
        <w:rPr>
          <w:rFonts w:ascii="Times New Roman" w:hAnsi="Times New Roman" w:cs="Times New Roman"/>
          <w:sz w:val="24"/>
          <w:szCs w:val="24"/>
        </w:rPr>
      </w:pPr>
    </w:p>
    <w:p w14:paraId="35584BFA" w14:textId="77777777" w:rsidR="00E71982" w:rsidRDefault="00E71982">
      <w:pPr>
        <w:rPr>
          <w:rFonts w:ascii="Times New Roman" w:hAnsi="Times New Roman" w:cs="Times New Roman"/>
          <w:sz w:val="24"/>
          <w:szCs w:val="24"/>
        </w:rPr>
      </w:pPr>
      <w:bookmarkStart w:id="0" w:name="_GoBack"/>
      <w:bookmarkEnd w:id="0"/>
    </w:p>
    <w:p w14:paraId="17679714" w14:textId="77777777" w:rsidR="00E71982" w:rsidRDefault="00E71982">
      <w:pPr>
        <w:rPr>
          <w:rFonts w:ascii="Times New Roman" w:hAnsi="Times New Roman" w:cs="Times New Roman"/>
          <w:sz w:val="24"/>
          <w:szCs w:val="24"/>
        </w:rPr>
      </w:pPr>
    </w:p>
    <w:p w14:paraId="7C1BAB43" w14:textId="77777777" w:rsidR="00E71982" w:rsidRDefault="00E71982">
      <w:pPr>
        <w:rPr>
          <w:rFonts w:ascii="Times New Roman" w:hAnsi="Times New Roman" w:cs="Times New Roman"/>
          <w:sz w:val="24"/>
          <w:szCs w:val="24"/>
        </w:rPr>
      </w:pPr>
    </w:p>
    <w:p w14:paraId="281328B5" w14:textId="77777777" w:rsidR="00E71982" w:rsidRPr="00B168DA" w:rsidRDefault="00E71982" w:rsidP="00E71982">
      <w:pPr>
        <w:rPr>
          <w:rFonts w:ascii="Tw Cen MT" w:hAnsi="Tw Cen MT"/>
          <w:b/>
          <w:sz w:val="28"/>
          <w:szCs w:val="28"/>
        </w:rPr>
      </w:pPr>
      <w:r w:rsidRPr="00B168DA">
        <w:rPr>
          <w:rFonts w:ascii="Tw Cen MT" w:hAnsi="Tw Cen MT"/>
          <w:b/>
          <w:sz w:val="28"/>
          <w:szCs w:val="28"/>
        </w:rPr>
        <w:t>Post – Observation Reflection: (Response/Reflection)</w:t>
      </w:r>
    </w:p>
    <w:p w14:paraId="020D7E26" w14:textId="77777777" w:rsidR="00E71982" w:rsidRPr="00115E89" w:rsidRDefault="00E71982" w:rsidP="00E71982">
      <w:pPr>
        <w:rPr>
          <w:rFonts w:ascii="Tw Cen MT" w:hAnsi="Tw Cen MT"/>
        </w:rPr>
      </w:pPr>
    </w:p>
    <w:p w14:paraId="5AAD3BD7" w14:textId="77777777" w:rsidR="00E71982" w:rsidRPr="00115E89" w:rsidRDefault="00E71982" w:rsidP="00E71982">
      <w:pPr>
        <w:rPr>
          <w:rFonts w:ascii="Tw Cen MT" w:hAnsi="Tw Cen MT"/>
        </w:rPr>
      </w:pPr>
      <w:r w:rsidRPr="00115E89">
        <w:rPr>
          <w:rFonts w:ascii="Tw Cen MT" w:hAnsi="Tw Cen MT"/>
          <w:b/>
        </w:rPr>
        <w:t>CSU Intern:</w:t>
      </w:r>
      <w:r w:rsidRPr="00115E89">
        <w:rPr>
          <w:rFonts w:ascii="Tw Cen MT" w:hAnsi="Tw Cen MT"/>
        </w:rPr>
        <w:t xml:space="preserve"> _________________</w:t>
      </w:r>
      <w:r>
        <w:rPr>
          <w:rFonts w:ascii="Tw Cen MT" w:hAnsi="Tw Cen MT"/>
        </w:rPr>
        <w:t>__________________</w:t>
      </w:r>
      <w:r w:rsidRPr="00115E89">
        <w:rPr>
          <w:rFonts w:ascii="Tw Cen MT" w:hAnsi="Tw Cen MT"/>
        </w:rPr>
        <w:t>__</w:t>
      </w:r>
      <w:r w:rsidRPr="00115E89">
        <w:rPr>
          <w:rFonts w:ascii="Tw Cen MT" w:hAnsi="Tw Cen MT"/>
        </w:rPr>
        <w:tab/>
      </w:r>
      <w:r w:rsidRPr="00115E89">
        <w:rPr>
          <w:rFonts w:ascii="Tw Cen MT" w:hAnsi="Tw Cen MT"/>
          <w:b/>
        </w:rPr>
        <w:t>Supervisor:</w:t>
      </w:r>
      <w:r w:rsidRPr="00115E89">
        <w:rPr>
          <w:rFonts w:ascii="Tw Cen MT" w:hAnsi="Tw Cen MT"/>
        </w:rPr>
        <w:t xml:space="preserve"> ________________________</w:t>
      </w:r>
      <w:r>
        <w:rPr>
          <w:rFonts w:ascii="Tw Cen MT" w:hAnsi="Tw Cen MT"/>
        </w:rPr>
        <w:t>_____________</w:t>
      </w:r>
      <w:r w:rsidRPr="00115E89">
        <w:rPr>
          <w:rFonts w:ascii="Tw Cen MT" w:hAnsi="Tw Cen MT"/>
        </w:rPr>
        <w:t xml:space="preserve"> </w:t>
      </w:r>
    </w:p>
    <w:p w14:paraId="42DD7E40" w14:textId="77777777" w:rsidR="00E71982" w:rsidRPr="00115E89" w:rsidRDefault="00E71982" w:rsidP="00E71982">
      <w:pPr>
        <w:rPr>
          <w:rFonts w:ascii="Tw Cen MT" w:hAnsi="Tw Cen MT"/>
        </w:rPr>
      </w:pPr>
    </w:p>
    <w:p w14:paraId="4641313F" w14:textId="77777777" w:rsidR="00E71982" w:rsidRPr="00115E89" w:rsidRDefault="00E71982" w:rsidP="00E71982">
      <w:pPr>
        <w:rPr>
          <w:rFonts w:ascii="Tw Cen MT" w:hAnsi="Tw Cen MT"/>
        </w:rPr>
      </w:pPr>
      <w:r w:rsidRPr="00115E89">
        <w:rPr>
          <w:rFonts w:ascii="Tw Cen MT" w:hAnsi="Tw Cen MT"/>
          <w:b/>
        </w:rPr>
        <w:t>Grade level/subject area:</w:t>
      </w:r>
      <w:r w:rsidRPr="00115E89">
        <w:rPr>
          <w:rFonts w:ascii="Tw Cen MT" w:hAnsi="Tw Cen MT"/>
        </w:rPr>
        <w:t xml:space="preserve"> _____________</w:t>
      </w:r>
      <w:r>
        <w:rPr>
          <w:rFonts w:ascii="Tw Cen MT" w:hAnsi="Tw Cen MT"/>
        </w:rPr>
        <w:t>_______</w:t>
      </w:r>
      <w:r w:rsidRPr="00115E89">
        <w:rPr>
          <w:rFonts w:ascii="Tw Cen MT" w:hAnsi="Tw Cen MT"/>
        </w:rPr>
        <w:t xml:space="preserve">_____  </w:t>
      </w:r>
      <w:r w:rsidRPr="00115E89">
        <w:rPr>
          <w:rFonts w:ascii="Tw Cen MT" w:hAnsi="Tw Cen MT"/>
          <w:b/>
        </w:rPr>
        <w:tab/>
        <w:t>Date:</w:t>
      </w:r>
      <w:r>
        <w:rPr>
          <w:rFonts w:ascii="Tw Cen MT" w:hAnsi="Tw Cen MT"/>
        </w:rPr>
        <w:t xml:space="preserve"> _______________</w:t>
      </w:r>
      <w:proofErr w:type="gramStart"/>
      <w:r w:rsidRPr="00115E89">
        <w:rPr>
          <w:rFonts w:ascii="Tw Cen MT" w:hAnsi="Tw Cen MT"/>
        </w:rPr>
        <w:t xml:space="preserve">_    </w:t>
      </w:r>
      <w:r w:rsidRPr="00115E89">
        <w:rPr>
          <w:rFonts w:ascii="Tw Cen MT" w:hAnsi="Tw Cen MT"/>
          <w:b/>
        </w:rPr>
        <w:t>Observation</w:t>
      </w:r>
      <w:proofErr w:type="gramEnd"/>
      <w:r w:rsidRPr="00115E89">
        <w:rPr>
          <w:rFonts w:ascii="Tw Cen MT" w:hAnsi="Tw Cen MT"/>
          <w:b/>
        </w:rPr>
        <w:t xml:space="preserve"> #:</w:t>
      </w:r>
      <w:r w:rsidRPr="00115E89">
        <w:rPr>
          <w:rFonts w:ascii="Tw Cen MT" w:hAnsi="Tw Cen MT"/>
        </w:rPr>
        <w:t xml:space="preserve"> ________</w:t>
      </w:r>
    </w:p>
    <w:p w14:paraId="4E0B091D" w14:textId="77777777" w:rsidR="00E71982" w:rsidRPr="00115E89" w:rsidRDefault="00E71982" w:rsidP="00E71982">
      <w:pPr>
        <w:rPr>
          <w:rFonts w:ascii="Tw Cen MT" w:hAnsi="Tw Cen MT"/>
        </w:rPr>
      </w:pPr>
    </w:p>
    <w:p w14:paraId="18698577" w14:textId="77777777" w:rsidR="00E71982" w:rsidRPr="00115E89" w:rsidRDefault="00E71982" w:rsidP="00E71982">
      <w:pPr>
        <w:rPr>
          <w:rFonts w:ascii="Tw Cen MT" w:hAnsi="Tw Cen MT"/>
        </w:rPr>
      </w:pPr>
    </w:p>
    <w:p w14:paraId="2331D73C" w14:textId="77777777" w:rsidR="00E71982" w:rsidRDefault="00E71982" w:rsidP="00E71982">
      <w:pPr>
        <w:rPr>
          <w:rFonts w:ascii="Tw Cen MT" w:hAnsi="Tw Cen MT"/>
        </w:rPr>
      </w:pPr>
      <w:r w:rsidRPr="00115E89">
        <w:rPr>
          <w:rFonts w:ascii="Tw Cen MT" w:hAnsi="Tw Cen MT"/>
          <w:b/>
        </w:rPr>
        <w:t>Directions:</w:t>
      </w:r>
      <w:r w:rsidRPr="00115E89">
        <w:rPr>
          <w:rFonts w:ascii="Tw Cen MT" w:hAnsi="Tw Cen MT"/>
        </w:rPr>
        <w:t xml:space="preserve"> </w:t>
      </w:r>
      <w:r>
        <w:rPr>
          <w:rFonts w:ascii="Tw Cen MT" w:hAnsi="Tw Cen MT"/>
        </w:rPr>
        <w:t xml:space="preserve">Following the observation and post-conference, interns are to complete the post-observation reflective responses provided below and submit them electronically to their supervisor within 48 hours of the observation. Interns and supervisors should then use the data from the observation, post-conference, and post-observation reflection to formulate next steps for both the intern and supervisor. </w:t>
      </w:r>
    </w:p>
    <w:p w14:paraId="4A1AEAB1" w14:textId="77777777" w:rsidR="00E71982" w:rsidRDefault="00E71982" w:rsidP="00E71982">
      <w:pPr>
        <w:rPr>
          <w:rFonts w:ascii="Tw Cen MT" w:hAnsi="Tw Cen MT"/>
        </w:rPr>
      </w:pPr>
    </w:p>
    <w:tbl>
      <w:tblPr>
        <w:tblStyle w:val="TableGrid"/>
        <w:tblW w:w="14508" w:type="dxa"/>
        <w:tblLook w:val="04A0" w:firstRow="1" w:lastRow="0" w:firstColumn="1" w:lastColumn="0" w:noHBand="0" w:noVBand="1"/>
      </w:tblPr>
      <w:tblGrid>
        <w:gridCol w:w="14508"/>
      </w:tblGrid>
      <w:tr w:rsidR="00E71982" w14:paraId="77948D71" w14:textId="77777777" w:rsidTr="004510F6">
        <w:tc>
          <w:tcPr>
            <w:tcW w:w="14508" w:type="dxa"/>
          </w:tcPr>
          <w:p w14:paraId="05AA7699" w14:textId="77777777" w:rsidR="00E71982" w:rsidRPr="00DE02E8" w:rsidRDefault="00E71982" w:rsidP="004510F6">
            <w:pPr>
              <w:rPr>
                <w:rFonts w:ascii="Tw Cen MT" w:hAnsi="Tw Cen MT"/>
                <w:b/>
              </w:rPr>
            </w:pPr>
            <w:r w:rsidRPr="00DE02E8">
              <w:rPr>
                <w:rFonts w:ascii="Tw Cen MT" w:hAnsi="Tw Cen MT"/>
                <w:b/>
              </w:rPr>
              <w:t xml:space="preserve">Post-observation Reflective Responses: </w:t>
            </w:r>
          </w:p>
        </w:tc>
      </w:tr>
      <w:tr w:rsidR="00E71982" w14:paraId="542C6D1A" w14:textId="77777777" w:rsidTr="004510F6">
        <w:tc>
          <w:tcPr>
            <w:tcW w:w="14508" w:type="dxa"/>
          </w:tcPr>
          <w:p w14:paraId="19031B4B" w14:textId="77777777" w:rsidR="00E71982" w:rsidRPr="00DE02E8" w:rsidRDefault="00E71982" w:rsidP="00E71982">
            <w:pPr>
              <w:pStyle w:val="ListParagraph"/>
              <w:numPr>
                <w:ilvl w:val="0"/>
                <w:numId w:val="9"/>
              </w:numPr>
              <w:rPr>
                <w:rFonts w:ascii="Tw Cen MT" w:hAnsi="Tw Cen MT"/>
              </w:rPr>
            </w:pPr>
            <w:r w:rsidRPr="00DE02E8">
              <w:rPr>
                <w:rFonts w:ascii="Tw Cen MT" w:hAnsi="Tw Cen MT"/>
              </w:rPr>
              <w:t xml:space="preserve">What was the greatest surprise in the lesson today? </w:t>
            </w:r>
          </w:p>
          <w:p w14:paraId="273ACDCF" w14:textId="77777777" w:rsidR="00E71982" w:rsidRPr="00DE02E8" w:rsidRDefault="00E71982" w:rsidP="004510F6">
            <w:pPr>
              <w:pStyle w:val="ListParagraph"/>
              <w:rPr>
                <w:rFonts w:ascii="Tw Cen MT" w:hAnsi="Tw Cen MT"/>
              </w:rPr>
            </w:pPr>
          </w:p>
          <w:p w14:paraId="15F65592" w14:textId="77777777" w:rsidR="00E71982" w:rsidRDefault="00E71982" w:rsidP="004510F6">
            <w:pPr>
              <w:rPr>
                <w:rFonts w:ascii="Tw Cen MT" w:hAnsi="Tw Cen MT"/>
              </w:rPr>
            </w:pPr>
          </w:p>
          <w:p w14:paraId="263D6D93" w14:textId="77777777" w:rsidR="00E71982" w:rsidRDefault="00E71982" w:rsidP="004510F6">
            <w:pPr>
              <w:rPr>
                <w:rFonts w:ascii="Tw Cen MT" w:hAnsi="Tw Cen MT"/>
              </w:rPr>
            </w:pPr>
          </w:p>
          <w:p w14:paraId="1DA16856" w14:textId="77777777" w:rsidR="00E71982" w:rsidRPr="00DE02E8" w:rsidRDefault="00E71982" w:rsidP="004510F6">
            <w:pPr>
              <w:rPr>
                <w:rFonts w:ascii="Tw Cen MT" w:hAnsi="Tw Cen MT"/>
              </w:rPr>
            </w:pPr>
          </w:p>
        </w:tc>
      </w:tr>
      <w:tr w:rsidR="00E71982" w14:paraId="1645E5DF" w14:textId="77777777" w:rsidTr="004510F6">
        <w:tc>
          <w:tcPr>
            <w:tcW w:w="14508" w:type="dxa"/>
          </w:tcPr>
          <w:p w14:paraId="476271AF" w14:textId="77777777" w:rsidR="00E71982" w:rsidRPr="00DE02E8" w:rsidRDefault="00E71982" w:rsidP="00E71982">
            <w:pPr>
              <w:pStyle w:val="ListParagraph"/>
              <w:numPr>
                <w:ilvl w:val="0"/>
                <w:numId w:val="9"/>
              </w:numPr>
              <w:rPr>
                <w:rFonts w:ascii="Tw Cen MT" w:hAnsi="Tw Cen MT"/>
              </w:rPr>
            </w:pPr>
            <w:r w:rsidRPr="00DE02E8">
              <w:rPr>
                <w:rFonts w:ascii="Tw Cen MT" w:hAnsi="Tw Cen MT"/>
              </w:rPr>
              <w:t xml:space="preserve">What evidence supports </w:t>
            </w:r>
            <w:proofErr w:type="gramStart"/>
            <w:r w:rsidRPr="00DE02E8">
              <w:rPr>
                <w:rFonts w:ascii="Tw Cen MT" w:hAnsi="Tw Cen MT"/>
              </w:rPr>
              <w:t>that students</w:t>
            </w:r>
            <w:proofErr w:type="gramEnd"/>
            <w:r w:rsidRPr="00DE02E8">
              <w:rPr>
                <w:rFonts w:ascii="Tw Cen MT" w:hAnsi="Tw Cen MT"/>
              </w:rPr>
              <w:t xml:space="preserve"> understood the purpose of the lesson and the connection between the purpose and their learning? </w:t>
            </w:r>
          </w:p>
          <w:p w14:paraId="26B02E5A" w14:textId="77777777" w:rsidR="00E71982" w:rsidRDefault="00E71982" w:rsidP="004510F6">
            <w:pPr>
              <w:rPr>
                <w:rFonts w:ascii="Tw Cen MT" w:hAnsi="Tw Cen MT"/>
              </w:rPr>
            </w:pPr>
          </w:p>
          <w:p w14:paraId="4FEEFC20" w14:textId="77777777" w:rsidR="00E71982" w:rsidRDefault="00E71982" w:rsidP="004510F6">
            <w:pPr>
              <w:rPr>
                <w:rFonts w:ascii="Tw Cen MT" w:hAnsi="Tw Cen MT"/>
              </w:rPr>
            </w:pPr>
          </w:p>
          <w:p w14:paraId="1E4B31C4" w14:textId="77777777" w:rsidR="00E71982" w:rsidRDefault="00E71982" w:rsidP="004510F6">
            <w:pPr>
              <w:rPr>
                <w:rFonts w:ascii="Tw Cen MT" w:hAnsi="Tw Cen MT"/>
              </w:rPr>
            </w:pPr>
          </w:p>
          <w:p w14:paraId="45C0F363" w14:textId="77777777" w:rsidR="00E71982" w:rsidRPr="00DE02E8" w:rsidRDefault="00E71982" w:rsidP="004510F6">
            <w:pPr>
              <w:rPr>
                <w:rFonts w:ascii="Tw Cen MT" w:hAnsi="Tw Cen MT"/>
              </w:rPr>
            </w:pPr>
          </w:p>
        </w:tc>
      </w:tr>
      <w:tr w:rsidR="00E71982" w14:paraId="69E3DF74" w14:textId="77777777" w:rsidTr="004510F6">
        <w:tc>
          <w:tcPr>
            <w:tcW w:w="14508" w:type="dxa"/>
          </w:tcPr>
          <w:p w14:paraId="12906BBD" w14:textId="77777777" w:rsidR="00E71982" w:rsidRPr="00DE02E8" w:rsidRDefault="00E71982" w:rsidP="00E71982">
            <w:pPr>
              <w:pStyle w:val="ListParagraph"/>
              <w:numPr>
                <w:ilvl w:val="0"/>
                <w:numId w:val="9"/>
              </w:numPr>
              <w:rPr>
                <w:rFonts w:ascii="Tw Cen MT" w:hAnsi="Tw Cen MT"/>
              </w:rPr>
            </w:pPr>
            <w:r w:rsidRPr="00DE02E8">
              <w:rPr>
                <w:rFonts w:ascii="Tw Cen MT" w:hAnsi="Tw Cen MT"/>
              </w:rPr>
              <w:t xml:space="preserve">What were some of the most effective connections between the lesson purpose and the activities? </w:t>
            </w:r>
          </w:p>
          <w:p w14:paraId="4981EF53" w14:textId="77777777" w:rsidR="00E71982" w:rsidRDefault="00E71982" w:rsidP="004510F6">
            <w:pPr>
              <w:rPr>
                <w:rFonts w:ascii="Tw Cen MT" w:hAnsi="Tw Cen MT"/>
              </w:rPr>
            </w:pPr>
          </w:p>
          <w:p w14:paraId="18C72FCD" w14:textId="77777777" w:rsidR="00E71982" w:rsidRDefault="00E71982" w:rsidP="004510F6">
            <w:pPr>
              <w:rPr>
                <w:rFonts w:ascii="Tw Cen MT" w:hAnsi="Tw Cen MT"/>
              </w:rPr>
            </w:pPr>
          </w:p>
          <w:p w14:paraId="2C818D7C" w14:textId="77777777" w:rsidR="00E71982" w:rsidRDefault="00E71982" w:rsidP="004510F6">
            <w:pPr>
              <w:rPr>
                <w:rFonts w:ascii="Tw Cen MT" w:hAnsi="Tw Cen MT"/>
              </w:rPr>
            </w:pPr>
          </w:p>
          <w:p w14:paraId="011DA8DD" w14:textId="77777777" w:rsidR="00E71982" w:rsidRPr="00DE02E8" w:rsidRDefault="00E71982" w:rsidP="004510F6">
            <w:pPr>
              <w:rPr>
                <w:rFonts w:ascii="Tw Cen MT" w:hAnsi="Tw Cen MT"/>
              </w:rPr>
            </w:pPr>
          </w:p>
        </w:tc>
      </w:tr>
      <w:tr w:rsidR="00E71982" w14:paraId="0419A140" w14:textId="77777777" w:rsidTr="004510F6">
        <w:tc>
          <w:tcPr>
            <w:tcW w:w="14508" w:type="dxa"/>
          </w:tcPr>
          <w:p w14:paraId="660055AF" w14:textId="77777777" w:rsidR="00E71982" w:rsidRPr="00DE02E8" w:rsidRDefault="00E71982" w:rsidP="00E71982">
            <w:pPr>
              <w:pStyle w:val="ListParagraph"/>
              <w:numPr>
                <w:ilvl w:val="0"/>
                <w:numId w:val="9"/>
              </w:numPr>
              <w:rPr>
                <w:rFonts w:ascii="Tw Cen MT" w:hAnsi="Tw Cen MT"/>
              </w:rPr>
            </w:pPr>
            <w:r w:rsidRPr="00DE02E8">
              <w:rPr>
                <w:rFonts w:ascii="Tw Cen MT" w:hAnsi="Tw Cen MT"/>
              </w:rPr>
              <w:t xml:space="preserve">How did the assessment tasks provide students the opportunity to demonstrate and explain their thinking? </w:t>
            </w:r>
          </w:p>
          <w:p w14:paraId="35E3F922" w14:textId="77777777" w:rsidR="00E71982" w:rsidRDefault="00E71982" w:rsidP="004510F6">
            <w:pPr>
              <w:rPr>
                <w:rFonts w:ascii="Tw Cen MT" w:hAnsi="Tw Cen MT"/>
              </w:rPr>
            </w:pPr>
          </w:p>
          <w:p w14:paraId="05D97009" w14:textId="77777777" w:rsidR="00E71982" w:rsidRDefault="00E71982" w:rsidP="004510F6">
            <w:pPr>
              <w:rPr>
                <w:rFonts w:ascii="Tw Cen MT" w:hAnsi="Tw Cen MT"/>
              </w:rPr>
            </w:pPr>
          </w:p>
          <w:p w14:paraId="01ABC537" w14:textId="77777777" w:rsidR="00E71982" w:rsidRDefault="00E71982" w:rsidP="004510F6">
            <w:pPr>
              <w:rPr>
                <w:rFonts w:ascii="Tw Cen MT" w:hAnsi="Tw Cen MT"/>
              </w:rPr>
            </w:pPr>
          </w:p>
          <w:p w14:paraId="35B98E72" w14:textId="77777777" w:rsidR="00E71982" w:rsidRDefault="00E71982" w:rsidP="004510F6">
            <w:pPr>
              <w:rPr>
                <w:rFonts w:ascii="Tw Cen MT" w:hAnsi="Tw Cen MT"/>
              </w:rPr>
            </w:pPr>
          </w:p>
          <w:p w14:paraId="2A9A7F7D" w14:textId="77777777" w:rsidR="00E71982" w:rsidRPr="00DE02E8" w:rsidRDefault="00E71982" w:rsidP="004510F6">
            <w:pPr>
              <w:rPr>
                <w:rFonts w:ascii="Tw Cen MT" w:hAnsi="Tw Cen MT"/>
              </w:rPr>
            </w:pPr>
          </w:p>
        </w:tc>
      </w:tr>
    </w:tbl>
    <w:p w14:paraId="5B8F6B45" w14:textId="77777777" w:rsidR="00E71982" w:rsidRPr="00DF0C6D" w:rsidRDefault="00E71982">
      <w:pPr>
        <w:rPr>
          <w:rFonts w:ascii="Times New Roman" w:hAnsi="Times New Roman" w:cs="Times New Roman"/>
          <w:sz w:val="24"/>
          <w:szCs w:val="24"/>
        </w:rPr>
      </w:pPr>
    </w:p>
    <w:sectPr w:rsidR="00E71982" w:rsidRPr="00DF0C6D" w:rsidSect="00951AA9">
      <w:headerReference w:type="even" r:id="rId8"/>
      <w:headerReference w:type="default" r:id="rId9"/>
      <w:footerReference w:type="even" r:id="rId10"/>
      <w:footerReference w:type="default" r:id="rId11"/>
      <w:headerReference w:type="first" r:id="rId12"/>
      <w:footerReference w:type="first" r:id="rId13"/>
      <w:pgSz w:w="15840" w:h="12240" w:orient="landscape"/>
      <w:pgMar w:top="360" w:right="720" w:bottom="4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C32AE" w14:textId="77777777" w:rsidR="00835655" w:rsidRDefault="00835655" w:rsidP="005216C8">
      <w:r>
        <w:separator/>
      </w:r>
    </w:p>
  </w:endnote>
  <w:endnote w:type="continuationSeparator" w:id="0">
    <w:p w14:paraId="23B6FB13" w14:textId="77777777" w:rsidR="00835655" w:rsidRDefault="00835655" w:rsidP="0052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986EE" w14:textId="77777777" w:rsidR="00835655" w:rsidRDefault="008356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86049" w14:textId="77777777" w:rsidR="00835655" w:rsidRDefault="0083565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93B90" w14:textId="77777777" w:rsidR="00835655" w:rsidRDefault="008356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75DF2" w14:textId="77777777" w:rsidR="00835655" w:rsidRDefault="00835655" w:rsidP="005216C8">
      <w:r>
        <w:separator/>
      </w:r>
    </w:p>
  </w:footnote>
  <w:footnote w:type="continuationSeparator" w:id="0">
    <w:p w14:paraId="1561AC1F" w14:textId="77777777" w:rsidR="00835655" w:rsidRDefault="00835655" w:rsidP="005216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0CB77" w14:textId="77777777" w:rsidR="00835655" w:rsidRDefault="008356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5EA10" w14:textId="77777777" w:rsidR="00835655" w:rsidRDefault="0083565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AD556" w14:textId="77777777" w:rsidR="00835655" w:rsidRDefault="008356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F47"/>
    <w:multiLevelType w:val="hybridMultilevel"/>
    <w:tmpl w:val="CF1CFCE2"/>
    <w:lvl w:ilvl="0" w:tplc="B99C233C">
      <w:start w:val="1"/>
      <w:numFmt w:val="bullet"/>
      <w:lvlText w:val=""/>
      <w:lvlJc w:val="left"/>
      <w:pPr>
        <w:ind w:left="54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3646E"/>
    <w:multiLevelType w:val="hybridMultilevel"/>
    <w:tmpl w:val="24C0261A"/>
    <w:lvl w:ilvl="0" w:tplc="B99C233C">
      <w:start w:val="1"/>
      <w:numFmt w:val="bullet"/>
      <w:lvlText w:val=""/>
      <w:lvlJc w:val="left"/>
      <w:pPr>
        <w:ind w:left="54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51097"/>
    <w:multiLevelType w:val="hybridMultilevel"/>
    <w:tmpl w:val="7BF83FA8"/>
    <w:lvl w:ilvl="0" w:tplc="99DC19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34750"/>
    <w:multiLevelType w:val="hybridMultilevel"/>
    <w:tmpl w:val="5F362040"/>
    <w:lvl w:ilvl="0" w:tplc="B99C233C">
      <w:start w:val="1"/>
      <w:numFmt w:val="bullet"/>
      <w:lvlText w:val=""/>
      <w:lvlJc w:val="left"/>
      <w:pPr>
        <w:ind w:left="54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50C47"/>
    <w:multiLevelType w:val="hybridMultilevel"/>
    <w:tmpl w:val="58D441C8"/>
    <w:lvl w:ilvl="0" w:tplc="B99C233C">
      <w:start w:val="1"/>
      <w:numFmt w:val="bullet"/>
      <w:lvlText w:val=""/>
      <w:lvlJc w:val="left"/>
      <w:pPr>
        <w:ind w:left="54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F5D2B"/>
    <w:multiLevelType w:val="hybridMultilevel"/>
    <w:tmpl w:val="E9EE1670"/>
    <w:lvl w:ilvl="0" w:tplc="B99C233C">
      <w:start w:val="1"/>
      <w:numFmt w:val="bullet"/>
      <w:lvlText w:val=""/>
      <w:lvlJc w:val="left"/>
      <w:pPr>
        <w:ind w:left="54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57BE1"/>
    <w:multiLevelType w:val="hybridMultilevel"/>
    <w:tmpl w:val="7F7EAC22"/>
    <w:lvl w:ilvl="0" w:tplc="1CD200A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8D1942"/>
    <w:multiLevelType w:val="hybridMultilevel"/>
    <w:tmpl w:val="40D20668"/>
    <w:lvl w:ilvl="0" w:tplc="02AE42A6">
      <w:start w:val="1"/>
      <w:numFmt w:val="bullet"/>
      <w:lvlText w:val=""/>
      <w:lvlJc w:val="left"/>
      <w:pPr>
        <w:tabs>
          <w:tab w:val="num" w:pos="1080"/>
        </w:tabs>
        <w:ind w:left="1080" w:hanging="360"/>
      </w:pPr>
      <w:rPr>
        <w:rFonts w:ascii="Wingdings" w:hAnsi="Wingdings" w:hint="default"/>
      </w:rPr>
    </w:lvl>
    <w:lvl w:ilvl="1" w:tplc="BD96B018">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65CE6424"/>
    <w:multiLevelType w:val="hybridMultilevel"/>
    <w:tmpl w:val="F1D2C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4"/>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6D"/>
    <w:rsid w:val="0006020D"/>
    <w:rsid w:val="002B17FA"/>
    <w:rsid w:val="002E281A"/>
    <w:rsid w:val="0036197D"/>
    <w:rsid w:val="005216C8"/>
    <w:rsid w:val="00710647"/>
    <w:rsid w:val="00825CDB"/>
    <w:rsid w:val="00835655"/>
    <w:rsid w:val="00951AA9"/>
    <w:rsid w:val="00A85FC6"/>
    <w:rsid w:val="00A949E5"/>
    <w:rsid w:val="00AA1BCE"/>
    <w:rsid w:val="00AD75CA"/>
    <w:rsid w:val="00B72D60"/>
    <w:rsid w:val="00BA5B7E"/>
    <w:rsid w:val="00D301B4"/>
    <w:rsid w:val="00D43A4E"/>
    <w:rsid w:val="00DF0C6D"/>
    <w:rsid w:val="00E71982"/>
    <w:rsid w:val="00F83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6C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6D"/>
    <w:pPr>
      <w:ind w:left="720"/>
      <w:contextualSpacing/>
    </w:pPr>
  </w:style>
  <w:style w:type="paragraph" w:styleId="Header">
    <w:name w:val="header"/>
    <w:basedOn w:val="Normal"/>
    <w:link w:val="HeaderChar"/>
    <w:uiPriority w:val="99"/>
    <w:unhideWhenUsed/>
    <w:rsid w:val="005216C8"/>
    <w:pPr>
      <w:tabs>
        <w:tab w:val="center" w:pos="4680"/>
        <w:tab w:val="right" w:pos="9360"/>
      </w:tabs>
    </w:pPr>
  </w:style>
  <w:style w:type="character" w:customStyle="1" w:styleId="HeaderChar">
    <w:name w:val="Header Char"/>
    <w:basedOn w:val="DefaultParagraphFont"/>
    <w:link w:val="Header"/>
    <w:uiPriority w:val="99"/>
    <w:rsid w:val="005216C8"/>
  </w:style>
  <w:style w:type="paragraph" w:styleId="Footer">
    <w:name w:val="footer"/>
    <w:basedOn w:val="Normal"/>
    <w:link w:val="FooterChar"/>
    <w:uiPriority w:val="99"/>
    <w:unhideWhenUsed/>
    <w:rsid w:val="005216C8"/>
    <w:pPr>
      <w:tabs>
        <w:tab w:val="center" w:pos="4680"/>
        <w:tab w:val="right" w:pos="9360"/>
      </w:tabs>
    </w:pPr>
  </w:style>
  <w:style w:type="character" w:customStyle="1" w:styleId="FooterChar">
    <w:name w:val="Footer Char"/>
    <w:basedOn w:val="DefaultParagraphFont"/>
    <w:link w:val="Footer"/>
    <w:uiPriority w:val="99"/>
    <w:rsid w:val="005216C8"/>
  </w:style>
  <w:style w:type="paragraph" w:styleId="BalloonText">
    <w:name w:val="Balloon Text"/>
    <w:basedOn w:val="Normal"/>
    <w:link w:val="BalloonTextChar"/>
    <w:uiPriority w:val="99"/>
    <w:semiHidden/>
    <w:unhideWhenUsed/>
    <w:rsid w:val="005216C8"/>
    <w:rPr>
      <w:rFonts w:ascii="Tahoma" w:hAnsi="Tahoma" w:cs="Tahoma"/>
      <w:sz w:val="16"/>
      <w:szCs w:val="16"/>
    </w:rPr>
  </w:style>
  <w:style w:type="character" w:customStyle="1" w:styleId="BalloonTextChar">
    <w:name w:val="Balloon Text Char"/>
    <w:basedOn w:val="DefaultParagraphFont"/>
    <w:link w:val="BalloonText"/>
    <w:uiPriority w:val="99"/>
    <w:semiHidden/>
    <w:rsid w:val="005216C8"/>
    <w:rPr>
      <w:rFonts w:ascii="Tahoma" w:hAnsi="Tahoma" w:cs="Tahoma"/>
      <w:sz w:val="16"/>
      <w:szCs w:val="16"/>
    </w:rPr>
  </w:style>
  <w:style w:type="table" w:styleId="TableGrid">
    <w:name w:val="Table Grid"/>
    <w:basedOn w:val="TableNormal"/>
    <w:uiPriority w:val="59"/>
    <w:rsid w:val="00E71982"/>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6D"/>
    <w:pPr>
      <w:ind w:left="720"/>
      <w:contextualSpacing/>
    </w:pPr>
  </w:style>
  <w:style w:type="paragraph" w:styleId="Header">
    <w:name w:val="header"/>
    <w:basedOn w:val="Normal"/>
    <w:link w:val="HeaderChar"/>
    <w:uiPriority w:val="99"/>
    <w:unhideWhenUsed/>
    <w:rsid w:val="005216C8"/>
    <w:pPr>
      <w:tabs>
        <w:tab w:val="center" w:pos="4680"/>
        <w:tab w:val="right" w:pos="9360"/>
      </w:tabs>
    </w:pPr>
  </w:style>
  <w:style w:type="character" w:customStyle="1" w:styleId="HeaderChar">
    <w:name w:val="Header Char"/>
    <w:basedOn w:val="DefaultParagraphFont"/>
    <w:link w:val="Header"/>
    <w:uiPriority w:val="99"/>
    <w:rsid w:val="005216C8"/>
  </w:style>
  <w:style w:type="paragraph" w:styleId="Footer">
    <w:name w:val="footer"/>
    <w:basedOn w:val="Normal"/>
    <w:link w:val="FooterChar"/>
    <w:uiPriority w:val="99"/>
    <w:unhideWhenUsed/>
    <w:rsid w:val="005216C8"/>
    <w:pPr>
      <w:tabs>
        <w:tab w:val="center" w:pos="4680"/>
        <w:tab w:val="right" w:pos="9360"/>
      </w:tabs>
    </w:pPr>
  </w:style>
  <w:style w:type="character" w:customStyle="1" w:styleId="FooterChar">
    <w:name w:val="Footer Char"/>
    <w:basedOn w:val="DefaultParagraphFont"/>
    <w:link w:val="Footer"/>
    <w:uiPriority w:val="99"/>
    <w:rsid w:val="005216C8"/>
  </w:style>
  <w:style w:type="paragraph" w:styleId="BalloonText">
    <w:name w:val="Balloon Text"/>
    <w:basedOn w:val="Normal"/>
    <w:link w:val="BalloonTextChar"/>
    <w:uiPriority w:val="99"/>
    <w:semiHidden/>
    <w:unhideWhenUsed/>
    <w:rsid w:val="005216C8"/>
    <w:rPr>
      <w:rFonts w:ascii="Tahoma" w:hAnsi="Tahoma" w:cs="Tahoma"/>
      <w:sz w:val="16"/>
      <w:szCs w:val="16"/>
    </w:rPr>
  </w:style>
  <w:style w:type="character" w:customStyle="1" w:styleId="BalloonTextChar">
    <w:name w:val="Balloon Text Char"/>
    <w:basedOn w:val="DefaultParagraphFont"/>
    <w:link w:val="BalloonText"/>
    <w:uiPriority w:val="99"/>
    <w:semiHidden/>
    <w:rsid w:val="005216C8"/>
    <w:rPr>
      <w:rFonts w:ascii="Tahoma" w:hAnsi="Tahoma" w:cs="Tahoma"/>
      <w:sz w:val="16"/>
      <w:szCs w:val="16"/>
    </w:rPr>
  </w:style>
  <w:style w:type="table" w:styleId="TableGrid">
    <w:name w:val="Table Grid"/>
    <w:basedOn w:val="TableNormal"/>
    <w:uiPriority w:val="59"/>
    <w:rsid w:val="00E71982"/>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Pioneer Career and Technology</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Students</cp:lastModifiedBy>
  <cp:revision>2</cp:revision>
  <cp:lastPrinted>2014-08-17T20:06:00Z</cp:lastPrinted>
  <dcterms:created xsi:type="dcterms:W3CDTF">2015-01-06T18:09:00Z</dcterms:created>
  <dcterms:modified xsi:type="dcterms:W3CDTF">2015-01-06T18:09:00Z</dcterms:modified>
</cp:coreProperties>
</file>