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1CB3" w14:textId="63747594" w:rsidR="001C18B8" w:rsidRDefault="00404F7D" w:rsidP="001C18B8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  <w:r>
        <w:rPr>
          <w:rFonts w:ascii="Tw Cen MT" w:hAnsi="Tw Cen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569B0" wp14:editId="291EEF83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5146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E8123" w14:textId="50D759F7" w:rsidR="00404F7D" w:rsidRPr="00BD020B" w:rsidRDefault="00404F7D" w:rsidP="00404F7D">
                            <w:pPr>
                              <w:jc w:val="center"/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020B"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Rock Solid Checklist for </w:t>
                            </w:r>
                            <w:r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General </w:t>
                            </w:r>
                            <w:r w:rsidRPr="00BD020B"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  <w:r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-17.95pt;width:198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" filled="f" strokecolor="black [3213]" strokeweight="1pt">
                <v:textbox>
                  <w:txbxContent>
                    <w:p w14:paraId="068E8123" w14:textId="50D759F7" w:rsidR="00404F7D" w:rsidRPr="00BD020B" w:rsidRDefault="00404F7D" w:rsidP="00404F7D">
                      <w:pPr>
                        <w:jc w:val="center"/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020B"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Rock Solid Checklist for </w:t>
                      </w:r>
                      <w:r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General </w:t>
                      </w:r>
                      <w:r w:rsidRPr="00BD020B"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  <w:r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Interns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18B8">
        <w:rPr>
          <w:rFonts w:ascii="Tw Cen MT" w:hAnsi="Tw Cen MT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9ACE48" wp14:editId="22E88D1B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286000" cy="669290"/>
            <wp:effectExtent l="0" t="0" r="0" b="0"/>
            <wp:wrapTight wrapText="bothSides">
              <wp:wrapPolygon edited="0">
                <wp:start x="0" y="0"/>
                <wp:lineTo x="0" y="20493"/>
                <wp:lineTo x="21360" y="20493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versio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AD33F" w14:textId="389912D6" w:rsidR="001C18B8" w:rsidRDefault="001C18B8" w:rsidP="001C18B8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</w:p>
    <w:p w14:paraId="48D6F805" w14:textId="77777777" w:rsidR="001C18B8" w:rsidRDefault="001C18B8" w:rsidP="001C18B8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</w:p>
    <w:p w14:paraId="79F5B360" w14:textId="77777777" w:rsidR="007D2D5C" w:rsidRPr="008F1F2C" w:rsidRDefault="001C18B8" w:rsidP="001C18B8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  <w:r>
        <w:rPr>
          <w:rFonts w:ascii="Lucida Grande" w:hAnsi="Lucida Grande" w:cs="Lucida Grande"/>
          <w:b/>
          <w:i/>
          <w:sz w:val="20"/>
          <w:szCs w:val="20"/>
        </w:rPr>
        <w:t>C</w:t>
      </w:r>
      <w:r w:rsidR="007D2D5C" w:rsidRPr="008F1F2C">
        <w:rPr>
          <w:rFonts w:ascii="Lucida Grande" w:hAnsi="Lucida Grande" w:cs="Lucida Grande"/>
          <w:b/>
          <w:i/>
          <w:sz w:val="20"/>
          <w:szCs w:val="20"/>
        </w:rPr>
        <w:t>ollege of Education and Human Services</w:t>
      </w:r>
    </w:p>
    <w:p w14:paraId="61EF68BA" w14:textId="77777777" w:rsidR="007D2D5C" w:rsidRDefault="007D2D5C" w:rsidP="007D2D5C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  <w:r w:rsidRPr="008F1F2C">
        <w:rPr>
          <w:rFonts w:ascii="Lucida Grande" w:hAnsi="Lucida Grande" w:cs="Lucida Grande"/>
          <w:b/>
          <w:i/>
          <w:sz w:val="20"/>
          <w:szCs w:val="20"/>
        </w:rPr>
        <w:t>Office of Field Services</w:t>
      </w:r>
    </w:p>
    <w:p w14:paraId="38919557" w14:textId="77777777" w:rsidR="007D2D5C" w:rsidRDefault="007D2D5C" w:rsidP="007D2D5C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</w:p>
    <w:p w14:paraId="441B086A" w14:textId="77777777" w:rsidR="007D2D5C" w:rsidRPr="008F1F2C" w:rsidRDefault="007D2D5C" w:rsidP="007D2D5C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</w:p>
    <w:p w14:paraId="5C1EB43B" w14:textId="77777777" w:rsidR="007D2D5C" w:rsidRDefault="001C18B8" w:rsidP="007D2D5C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Lesson Plan and Assessment Checklist</w:t>
      </w:r>
    </w:p>
    <w:p w14:paraId="20F52097" w14:textId="77777777" w:rsidR="000E1789" w:rsidRPr="007D2D5C" w:rsidRDefault="000E1789" w:rsidP="008A1C45">
      <w:pPr>
        <w:spacing w:line="360" w:lineRule="auto"/>
        <w:rPr>
          <w:rFonts w:ascii="Tw Cen MT" w:hAnsi="Tw Cen MT"/>
        </w:rPr>
      </w:pPr>
    </w:p>
    <w:tbl>
      <w:tblPr>
        <w:tblStyle w:val="TableGrid"/>
        <w:tblW w:w="13689" w:type="dxa"/>
        <w:tblInd w:w="108" w:type="dxa"/>
        <w:tblLook w:val="04A0" w:firstRow="1" w:lastRow="0" w:firstColumn="1" w:lastColumn="0" w:noHBand="0" w:noVBand="1"/>
      </w:tblPr>
      <w:tblGrid>
        <w:gridCol w:w="1620"/>
        <w:gridCol w:w="1080"/>
        <w:gridCol w:w="10989"/>
      </w:tblGrid>
      <w:tr w:rsidR="000E1789" w14:paraId="61ECBD4B" w14:textId="77777777" w:rsidTr="000E1789">
        <w:trPr>
          <w:trHeight w:val="200"/>
        </w:trPr>
        <w:tc>
          <w:tcPr>
            <w:tcW w:w="1620" w:type="dxa"/>
          </w:tcPr>
          <w:p w14:paraId="76EFFC92" w14:textId="77777777" w:rsidR="000E1789" w:rsidRPr="001C18B8" w:rsidRDefault="001C18B8" w:rsidP="001C18B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C18B8">
              <w:rPr>
                <w:rFonts w:ascii="Tw Cen MT" w:hAnsi="Tw Cen MT"/>
                <w:b/>
                <w:sz w:val="28"/>
                <w:szCs w:val="28"/>
              </w:rPr>
              <w:t xml:space="preserve">Task 1 </w:t>
            </w:r>
          </w:p>
          <w:p w14:paraId="6FB96453" w14:textId="77777777" w:rsidR="001C18B8" w:rsidRPr="000E1789" w:rsidRDefault="001C18B8" w:rsidP="001C18B8">
            <w:pPr>
              <w:jc w:val="center"/>
              <w:rPr>
                <w:rFonts w:ascii="Tw Cen MT" w:hAnsi="Tw Cen MT"/>
                <w:b/>
              </w:rPr>
            </w:pPr>
            <w:r w:rsidRPr="001C18B8">
              <w:rPr>
                <w:rFonts w:ascii="Tw Cen MT" w:hAnsi="Tw Cen MT"/>
                <w:b/>
                <w:sz w:val="28"/>
                <w:szCs w:val="28"/>
              </w:rPr>
              <w:t>Sub-Task</w:t>
            </w:r>
          </w:p>
        </w:tc>
        <w:tc>
          <w:tcPr>
            <w:tcW w:w="1080" w:type="dxa"/>
          </w:tcPr>
          <w:p w14:paraId="364AA496" w14:textId="77777777" w:rsidR="000E1789" w:rsidRPr="001C18B8" w:rsidRDefault="001C18B8" w:rsidP="001C18B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C18B8">
              <w:rPr>
                <w:rFonts w:ascii="Tw Cen MT" w:hAnsi="Tw Cen MT"/>
                <w:b/>
                <w:sz w:val="28"/>
                <w:szCs w:val="28"/>
              </w:rPr>
              <w:t>Check if present</w:t>
            </w:r>
          </w:p>
        </w:tc>
        <w:tc>
          <w:tcPr>
            <w:tcW w:w="10989" w:type="dxa"/>
          </w:tcPr>
          <w:p w14:paraId="6898DFA3" w14:textId="77777777" w:rsidR="001C18B8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14:paraId="4BC8658D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C18B8">
              <w:rPr>
                <w:rFonts w:ascii="Tw Cen MT" w:hAnsi="Tw Cen MT"/>
                <w:b/>
                <w:sz w:val="28"/>
                <w:szCs w:val="28"/>
              </w:rPr>
              <w:t>Essentials</w:t>
            </w:r>
          </w:p>
        </w:tc>
      </w:tr>
      <w:tr w:rsidR="000E1789" w14:paraId="4A48B6A1" w14:textId="77777777" w:rsidTr="000E1789">
        <w:trPr>
          <w:trHeight w:val="200"/>
        </w:trPr>
        <w:tc>
          <w:tcPr>
            <w:tcW w:w="1620" w:type="dxa"/>
          </w:tcPr>
          <w:p w14:paraId="5226D5BD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D</w:t>
            </w:r>
          </w:p>
        </w:tc>
        <w:tc>
          <w:tcPr>
            <w:tcW w:w="1080" w:type="dxa"/>
          </w:tcPr>
          <w:p w14:paraId="36E2984A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2DF9268D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Standards are written in their full form and aligned to learning target, assessment and procedures</w:t>
            </w:r>
          </w:p>
        </w:tc>
      </w:tr>
      <w:tr w:rsidR="000E1789" w14:paraId="5A16EFFC" w14:textId="77777777" w:rsidTr="000E1789">
        <w:trPr>
          <w:trHeight w:val="383"/>
        </w:trPr>
        <w:tc>
          <w:tcPr>
            <w:tcW w:w="1620" w:type="dxa"/>
          </w:tcPr>
          <w:p w14:paraId="62931C4C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</w:t>
            </w:r>
          </w:p>
        </w:tc>
        <w:tc>
          <w:tcPr>
            <w:tcW w:w="1080" w:type="dxa"/>
          </w:tcPr>
          <w:p w14:paraId="40B17955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73889707" w14:textId="7B1DFF4C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You h</w:t>
            </w:r>
            <w:r w:rsidR="00095C1E">
              <w:rPr>
                <w:rFonts w:ascii="Tw Cen MT" w:hAnsi="Tw Cen MT"/>
              </w:rPr>
              <w:t xml:space="preserve">ave included an objective and an observable and measurable </w:t>
            </w:r>
            <w:r>
              <w:rPr>
                <w:rFonts w:ascii="Tw Cen MT" w:hAnsi="Tw Cen MT"/>
              </w:rPr>
              <w:t>learning target/”I can” statement</w:t>
            </w:r>
          </w:p>
        </w:tc>
      </w:tr>
      <w:tr w:rsidR="000E1789" w14:paraId="000E3581" w14:textId="77777777" w:rsidTr="000E1789">
        <w:trPr>
          <w:trHeight w:val="383"/>
        </w:trPr>
        <w:tc>
          <w:tcPr>
            <w:tcW w:w="1620" w:type="dxa"/>
          </w:tcPr>
          <w:p w14:paraId="3D018DE8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C</w:t>
            </w:r>
          </w:p>
        </w:tc>
        <w:tc>
          <w:tcPr>
            <w:tcW w:w="1080" w:type="dxa"/>
          </w:tcPr>
          <w:p w14:paraId="7FADE4AE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4D2ADA86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 w:rsidRPr="007D2D5C">
              <w:rPr>
                <w:rFonts w:ascii="Tw Cen MT" w:hAnsi="Tw Cen MT"/>
              </w:rPr>
              <w:t>Pre assessment activities</w:t>
            </w:r>
            <w:r>
              <w:rPr>
                <w:rFonts w:ascii="Tw Cen MT" w:hAnsi="Tw Cen MT"/>
              </w:rPr>
              <w:t xml:space="preserve"> measuring skill associated with the learning target</w:t>
            </w:r>
          </w:p>
        </w:tc>
      </w:tr>
      <w:tr w:rsidR="000E1789" w14:paraId="6809160F" w14:textId="77777777" w:rsidTr="000E1789">
        <w:trPr>
          <w:trHeight w:val="383"/>
        </w:trPr>
        <w:tc>
          <w:tcPr>
            <w:tcW w:w="1620" w:type="dxa"/>
          </w:tcPr>
          <w:p w14:paraId="3C273BC7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C*</w:t>
            </w:r>
          </w:p>
        </w:tc>
        <w:tc>
          <w:tcPr>
            <w:tcW w:w="1080" w:type="dxa"/>
          </w:tcPr>
          <w:p w14:paraId="482D17B0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04F28C9D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 w:rsidRPr="007D2D5C">
              <w:rPr>
                <w:rFonts w:ascii="Tw Cen MT" w:hAnsi="Tw Cen MT"/>
              </w:rPr>
              <w:t>Formative assessment</w:t>
            </w:r>
            <w:r>
              <w:rPr>
                <w:rFonts w:ascii="Tw Cen MT" w:hAnsi="Tw Cen MT"/>
              </w:rPr>
              <w:t xml:space="preserve"> measuring growth toward achieving the learning target throughout </w:t>
            </w:r>
            <w:r w:rsidRPr="007D2D5C">
              <w:rPr>
                <w:rFonts w:ascii="Tw Cen MT" w:hAnsi="Tw Cen MT"/>
              </w:rPr>
              <w:t>the lesson</w:t>
            </w:r>
          </w:p>
        </w:tc>
      </w:tr>
      <w:tr w:rsidR="000E1789" w14:paraId="69E95895" w14:textId="77777777" w:rsidTr="000E1789">
        <w:trPr>
          <w:trHeight w:val="383"/>
        </w:trPr>
        <w:tc>
          <w:tcPr>
            <w:tcW w:w="1620" w:type="dxa"/>
          </w:tcPr>
          <w:p w14:paraId="3FA0320A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D</w:t>
            </w:r>
          </w:p>
        </w:tc>
        <w:tc>
          <w:tcPr>
            <w:tcW w:w="1080" w:type="dxa"/>
          </w:tcPr>
          <w:p w14:paraId="7FAC7562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162022F2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 w:rsidRPr="007D2D5C">
              <w:rPr>
                <w:rFonts w:ascii="Tw Cen MT" w:hAnsi="Tw Cen MT"/>
              </w:rPr>
              <w:t>Post assessment activities</w:t>
            </w:r>
            <w:r>
              <w:rPr>
                <w:rFonts w:ascii="Tw Cen MT" w:hAnsi="Tw Cen MT"/>
              </w:rPr>
              <w:t xml:space="preserve"> measuring level of mastery in achieving the learning target</w:t>
            </w:r>
          </w:p>
        </w:tc>
      </w:tr>
      <w:tr w:rsidR="000E1789" w14:paraId="325FC0C3" w14:textId="77777777" w:rsidTr="000E1789">
        <w:trPr>
          <w:trHeight w:val="403"/>
        </w:trPr>
        <w:tc>
          <w:tcPr>
            <w:tcW w:w="1620" w:type="dxa"/>
          </w:tcPr>
          <w:p w14:paraId="37F82E96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</w:t>
            </w:r>
          </w:p>
        </w:tc>
        <w:tc>
          <w:tcPr>
            <w:tcW w:w="1080" w:type="dxa"/>
          </w:tcPr>
          <w:p w14:paraId="471FFDE5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315C0605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 w:rsidRPr="007D2D5C">
              <w:rPr>
                <w:rFonts w:ascii="Tw Cen MT" w:hAnsi="Tw Cen MT"/>
              </w:rPr>
              <w:t xml:space="preserve">Detailed instructional procedures </w:t>
            </w:r>
            <w:r>
              <w:rPr>
                <w:rFonts w:ascii="Tw Cen MT" w:hAnsi="Tw Cen MT"/>
              </w:rPr>
              <w:t>specific enough for substitute to follow your plan</w:t>
            </w:r>
          </w:p>
        </w:tc>
      </w:tr>
      <w:tr w:rsidR="000E1789" w14:paraId="710D80E7" w14:textId="77777777" w:rsidTr="000E1789">
        <w:trPr>
          <w:trHeight w:val="383"/>
        </w:trPr>
        <w:tc>
          <w:tcPr>
            <w:tcW w:w="1620" w:type="dxa"/>
          </w:tcPr>
          <w:p w14:paraId="1E72D59A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</w:t>
            </w:r>
          </w:p>
        </w:tc>
        <w:tc>
          <w:tcPr>
            <w:tcW w:w="1080" w:type="dxa"/>
          </w:tcPr>
          <w:p w14:paraId="367949D7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66128F3A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Procedures include what the students will do</w:t>
            </w:r>
          </w:p>
        </w:tc>
      </w:tr>
      <w:tr w:rsidR="000E1789" w14:paraId="494F5376" w14:textId="77777777" w:rsidTr="000E1789">
        <w:trPr>
          <w:trHeight w:val="383"/>
        </w:trPr>
        <w:tc>
          <w:tcPr>
            <w:tcW w:w="1620" w:type="dxa"/>
          </w:tcPr>
          <w:p w14:paraId="2E172025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B, C, D, and E</w:t>
            </w:r>
          </w:p>
        </w:tc>
        <w:tc>
          <w:tcPr>
            <w:tcW w:w="1080" w:type="dxa"/>
          </w:tcPr>
          <w:p w14:paraId="4838F997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4CCC0101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Scaffolding provided to differentiate for struggling learners</w:t>
            </w:r>
          </w:p>
        </w:tc>
      </w:tr>
      <w:tr w:rsidR="000E1789" w14:paraId="2B720B2D" w14:textId="77777777" w:rsidTr="000E1789">
        <w:trPr>
          <w:trHeight w:val="403"/>
        </w:trPr>
        <w:tc>
          <w:tcPr>
            <w:tcW w:w="1620" w:type="dxa"/>
          </w:tcPr>
          <w:p w14:paraId="0341B661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B, C, D, and E</w:t>
            </w:r>
          </w:p>
        </w:tc>
        <w:tc>
          <w:tcPr>
            <w:tcW w:w="1080" w:type="dxa"/>
          </w:tcPr>
          <w:p w14:paraId="0AFE58EB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5AA5F342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Challenge activities to differentiate for advanced learners</w:t>
            </w:r>
          </w:p>
        </w:tc>
      </w:tr>
      <w:tr w:rsidR="000E1789" w14:paraId="74511DB1" w14:textId="77777777" w:rsidTr="000E1789">
        <w:trPr>
          <w:trHeight w:val="383"/>
        </w:trPr>
        <w:tc>
          <w:tcPr>
            <w:tcW w:w="1620" w:type="dxa"/>
          </w:tcPr>
          <w:p w14:paraId="51239098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E</w:t>
            </w:r>
          </w:p>
        </w:tc>
        <w:tc>
          <w:tcPr>
            <w:tcW w:w="1080" w:type="dxa"/>
          </w:tcPr>
          <w:p w14:paraId="5C6EE97D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26004B2F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Procedures account for a variety of learning styles</w:t>
            </w:r>
          </w:p>
        </w:tc>
      </w:tr>
      <w:tr w:rsidR="000E1789" w14:paraId="66665D00" w14:textId="77777777" w:rsidTr="000E1789">
        <w:trPr>
          <w:trHeight w:val="383"/>
        </w:trPr>
        <w:tc>
          <w:tcPr>
            <w:tcW w:w="1620" w:type="dxa"/>
          </w:tcPr>
          <w:p w14:paraId="66ED0469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</w:t>
            </w:r>
          </w:p>
        </w:tc>
        <w:tc>
          <w:tcPr>
            <w:tcW w:w="1080" w:type="dxa"/>
          </w:tcPr>
          <w:p w14:paraId="2DCF2CC0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7FF49E35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Planned procedures for using data collected in formative assessment</w:t>
            </w:r>
          </w:p>
        </w:tc>
      </w:tr>
      <w:tr w:rsidR="000E1789" w14:paraId="75FC675C" w14:textId="77777777" w:rsidTr="000E1789">
        <w:trPr>
          <w:trHeight w:val="383"/>
        </w:trPr>
        <w:tc>
          <w:tcPr>
            <w:tcW w:w="1620" w:type="dxa"/>
          </w:tcPr>
          <w:p w14:paraId="000AABAF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B, D, and E</w:t>
            </w:r>
          </w:p>
        </w:tc>
        <w:tc>
          <w:tcPr>
            <w:tcW w:w="1080" w:type="dxa"/>
          </w:tcPr>
          <w:p w14:paraId="34691485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3E44F1C8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 w:rsidRPr="007D2D5C">
              <w:rPr>
                <w:rFonts w:ascii="Tw Cen MT" w:hAnsi="Tw Cen MT"/>
              </w:rPr>
              <w:t>Sample data collection forms</w:t>
            </w:r>
            <w:r>
              <w:rPr>
                <w:rFonts w:ascii="Tw Cen MT" w:hAnsi="Tw Cen MT"/>
              </w:rPr>
              <w:t xml:space="preserve"> (where will you record the evidence you are collecting through formative assessment)</w:t>
            </w:r>
          </w:p>
        </w:tc>
      </w:tr>
      <w:tr w:rsidR="000E1789" w14:paraId="3B6BFDE3" w14:textId="77777777" w:rsidTr="000E1789">
        <w:trPr>
          <w:trHeight w:val="403"/>
        </w:trPr>
        <w:tc>
          <w:tcPr>
            <w:tcW w:w="1620" w:type="dxa"/>
          </w:tcPr>
          <w:p w14:paraId="6F162F3A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E</w:t>
            </w:r>
          </w:p>
        </w:tc>
        <w:tc>
          <w:tcPr>
            <w:tcW w:w="1080" w:type="dxa"/>
          </w:tcPr>
          <w:p w14:paraId="411EB92F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52B31651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Planned procedures to enhance student engagement</w:t>
            </w:r>
          </w:p>
        </w:tc>
      </w:tr>
      <w:tr w:rsidR="000E1789" w14:paraId="68123F20" w14:textId="77777777" w:rsidTr="000E1789">
        <w:trPr>
          <w:trHeight w:val="383"/>
        </w:trPr>
        <w:tc>
          <w:tcPr>
            <w:tcW w:w="1620" w:type="dxa"/>
          </w:tcPr>
          <w:p w14:paraId="38F7CCD9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E</w:t>
            </w:r>
          </w:p>
        </w:tc>
        <w:tc>
          <w:tcPr>
            <w:tcW w:w="1080" w:type="dxa"/>
          </w:tcPr>
          <w:p w14:paraId="157A8371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18113B07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Plans for how you will measure whether students are engaged or not</w:t>
            </w:r>
          </w:p>
        </w:tc>
      </w:tr>
      <w:tr w:rsidR="000E1789" w14:paraId="544C951D" w14:textId="77777777" w:rsidTr="000E1789">
        <w:trPr>
          <w:trHeight w:val="383"/>
        </w:trPr>
        <w:tc>
          <w:tcPr>
            <w:tcW w:w="1620" w:type="dxa"/>
          </w:tcPr>
          <w:p w14:paraId="1F0CA8AF" w14:textId="77777777" w:rsidR="000E1789" w:rsidRPr="001C18B8" w:rsidRDefault="001C18B8" w:rsidP="001C18B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1C18B8">
              <w:rPr>
                <w:rFonts w:ascii="Tw Cen MT" w:hAnsi="Tw Cen MT"/>
              </w:rPr>
              <w:t>B and E</w:t>
            </w:r>
          </w:p>
        </w:tc>
        <w:tc>
          <w:tcPr>
            <w:tcW w:w="1080" w:type="dxa"/>
          </w:tcPr>
          <w:p w14:paraId="43B0174B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10989" w:type="dxa"/>
          </w:tcPr>
          <w:p w14:paraId="557A6A4B" w14:textId="77777777" w:rsidR="000E1789" w:rsidRDefault="000E1789" w:rsidP="008A1C45">
            <w:pPr>
              <w:spacing w:line="360" w:lineRule="auto"/>
              <w:rPr>
                <w:rFonts w:ascii="Tw Cen MT" w:hAnsi="Tw Cen MT"/>
              </w:rPr>
            </w:pPr>
            <w:r w:rsidRPr="007D2D5C">
              <w:rPr>
                <w:rFonts w:ascii="Tw Cen MT" w:hAnsi="Tw Cen MT"/>
              </w:rPr>
              <w:t>Evidence based strategies including research citation</w:t>
            </w:r>
          </w:p>
        </w:tc>
      </w:tr>
    </w:tbl>
    <w:p w14:paraId="19015985" w14:textId="77777777" w:rsidR="008A1C45" w:rsidRPr="001C18B8" w:rsidRDefault="008A1C45" w:rsidP="007D2D5C">
      <w:pPr>
        <w:spacing w:line="360" w:lineRule="auto"/>
        <w:rPr>
          <w:rFonts w:ascii="Tw Cen MT" w:hAnsi="Tw Cen MT"/>
        </w:rPr>
      </w:pPr>
    </w:p>
    <w:p w14:paraId="63D410F1" w14:textId="36CF53D6" w:rsidR="00253FE7" w:rsidRPr="00C50087" w:rsidRDefault="00C50087" w:rsidP="00C50087">
      <w:pPr>
        <w:tabs>
          <w:tab w:val="left" w:pos="900"/>
        </w:tabs>
        <w:rPr>
          <w:rFonts w:ascii="Tw Cen MT" w:hAnsi="Tw Cen MT"/>
        </w:rPr>
      </w:pPr>
      <w:r w:rsidRPr="00C50087">
        <w:rPr>
          <w:rFonts w:ascii="Tw Cen MT" w:hAnsi="Tw Cen MT"/>
        </w:rPr>
        <w:t>*</w:t>
      </w:r>
      <w:r>
        <w:rPr>
          <w:rFonts w:ascii="Tw Cen MT" w:hAnsi="Tw Cen MT"/>
        </w:rPr>
        <w:t xml:space="preserve"> </w:t>
      </w:r>
      <w:r w:rsidR="001C18B8" w:rsidRPr="00C50087">
        <w:rPr>
          <w:rFonts w:ascii="Tw Cen MT" w:hAnsi="Tw Cen MT"/>
        </w:rPr>
        <w:t>Formative Assessment used throughout the lesson may classify as assessment materials depending upon the purpose it is serving in your lesson and the value you are placing on assignment.</w:t>
      </w:r>
      <w:r w:rsidR="007D2D5C" w:rsidRPr="00C50087">
        <w:rPr>
          <w:rFonts w:ascii="Tw Cen MT" w:hAnsi="Tw Cen MT"/>
        </w:rPr>
        <w:tab/>
      </w:r>
      <w:r w:rsidR="00404F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1A99" wp14:editId="2C9941F7">
                <wp:simplePos x="0" y="0"/>
                <wp:positionH relativeFrom="column">
                  <wp:posOffset>8001000</wp:posOffset>
                </wp:positionH>
                <wp:positionV relativeFrom="paragraph">
                  <wp:posOffset>399415</wp:posOffset>
                </wp:positionV>
                <wp:extent cx="1485900" cy="342900"/>
                <wp:effectExtent l="0" t="0" r="0" b="12700"/>
                <wp:wrapTight wrapText="bothSides">
                  <wp:wrapPolygon edited="0">
                    <wp:start x="369" y="0"/>
                    <wp:lineTo x="369" y="20800"/>
                    <wp:lineTo x="20677" y="20800"/>
                    <wp:lineTo x="20677" y="0"/>
                    <wp:lineTo x="369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19947" w14:textId="77777777" w:rsidR="00404F7D" w:rsidRPr="00BD020B" w:rsidRDefault="00404F7D" w:rsidP="00404F7D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BD020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Revised 8/2015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30pt;margin-top:31.45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+6Zc4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" filled="f" stroked="f">
                <v:textbox>
                  <w:txbxContent>
                    <w:p w14:paraId="6AD19947" w14:textId="77777777" w:rsidR="00404F7D" w:rsidRPr="00BD020B" w:rsidRDefault="00404F7D" w:rsidP="00404F7D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BD020B">
                        <w:rPr>
                          <w:rFonts w:ascii="Tw Cen MT" w:hAnsi="Tw Cen MT"/>
                          <w:sz w:val="20"/>
                          <w:szCs w:val="20"/>
                        </w:rPr>
                        <w:t>Revised 8/2015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1F91D9" w14:textId="26C5564D" w:rsidR="00C50087" w:rsidRDefault="00404F7D" w:rsidP="00C50087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  <w:r>
        <w:rPr>
          <w:rFonts w:ascii="Tw Cen MT" w:hAnsi="Tw Cen M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C8C9B" wp14:editId="59FAFED5">
                <wp:simplePos x="0" y="0"/>
                <wp:positionH relativeFrom="column">
                  <wp:posOffset>6858000</wp:posOffset>
                </wp:positionH>
                <wp:positionV relativeFrom="paragraph">
                  <wp:posOffset>-114300</wp:posOffset>
                </wp:positionV>
                <wp:extent cx="25146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F567" w14:textId="176D1B27" w:rsidR="00404F7D" w:rsidRPr="00BD020B" w:rsidRDefault="00404F7D" w:rsidP="00404F7D">
                            <w:pPr>
                              <w:jc w:val="center"/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Rock Star Questions</w:t>
                            </w:r>
                            <w:r w:rsidRPr="00BD020B"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</w:t>
                            </w:r>
                            <w:r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General</w:t>
                            </w:r>
                            <w:r w:rsidRPr="00BD020B"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Education</w:t>
                            </w:r>
                            <w:r>
                              <w:rPr>
                                <w:rFonts w:ascii="Tw Cen MT" w:hAnsi="Tw Cen M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40pt;margin-top:-8.95pt;width:19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" filled="f" strokecolor="black [3213]" strokeweight="1pt">
                <v:textbox>
                  <w:txbxContent>
                    <w:p w14:paraId="39CAF567" w14:textId="176D1B27" w:rsidR="00404F7D" w:rsidRPr="00BD020B" w:rsidRDefault="00404F7D" w:rsidP="00404F7D">
                      <w:pPr>
                        <w:jc w:val="center"/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Rock Star Questions</w:t>
                      </w:r>
                      <w:r w:rsidRPr="00BD020B"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</w:t>
                      </w:r>
                      <w:r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General</w:t>
                      </w:r>
                      <w:r w:rsidRPr="00BD020B"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Education</w:t>
                      </w:r>
                      <w:r>
                        <w:rPr>
                          <w:rFonts w:ascii="Tw Cen MT" w:hAnsi="Tw Cen M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Interns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0087">
        <w:rPr>
          <w:rFonts w:ascii="Tw Cen MT" w:hAnsi="Tw Cen MT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4C9790A" wp14:editId="103539A5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286000" cy="669290"/>
            <wp:effectExtent l="0" t="0" r="0" b="0"/>
            <wp:wrapTight wrapText="bothSides">
              <wp:wrapPolygon edited="0">
                <wp:start x="0" y="0"/>
                <wp:lineTo x="0" y="20493"/>
                <wp:lineTo x="21360" y="20493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versio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B114A" w14:textId="77777777" w:rsidR="00C50087" w:rsidRDefault="00C50087" w:rsidP="00C50087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</w:p>
    <w:p w14:paraId="40432D75" w14:textId="77777777" w:rsidR="00C50087" w:rsidRDefault="00C50087" w:rsidP="00C50087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</w:p>
    <w:p w14:paraId="6C33B8B8" w14:textId="77777777" w:rsidR="00C50087" w:rsidRPr="008F1F2C" w:rsidRDefault="00C50087" w:rsidP="00C50087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  <w:r>
        <w:rPr>
          <w:rFonts w:ascii="Lucida Grande" w:hAnsi="Lucida Grande" w:cs="Lucida Grande"/>
          <w:b/>
          <w:i/>
          <w:sz w:val="20"/>
          <w:szCs w:val="20"/>
        </w:rPr>
        <w:t>C</w:t>
      </w:r>
      <w:r w:rsidRPr="008F1F2C">
        <w:rPr>
          <w:rFonts w:ascii="Lucida Grande" w:hAnsi="Lucida Grande" w:cs="Lucida Grande"/>
          <w:b/>
          <w:i/>
          <w:sz w:val="20"/>
          <w:szCs w:val="20"/>
        </w:rPr>
        <w:t>ollege of Education and Human Services</w:t>
      </w:r>
    </w:p>
    <w:p w14:paraId="1742552B" w14:textId="77777777" w:rsidR="00C50087" w:rsidRDefault="00C50087" w:rsidP="00C50087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  <w:r w:rsidRPr="008F1F2C">
        <w:rPr>
          <w:rFonts w:ascii="Lucida Grande" w:hAnsi="Lucida Grande" w:cs="Lucida Grande"/>
          <w:b/>
          <w:i/>
          <w:sz w:val="20"/>
          <w:szCs w:val="20"/>
        </w:rPr>
        <w:t>Office of Field Services</w:t>
      </w:r>
    </w:p>
    <w:p w14:paraId="66CA22DE" w14:textId="77777777" w:rsidR="00C50087" w:rsidRDefault="00C50087" w:rsidP="00C50087">
      <w:pPr>
        <w:jc w:val="center"/>
        <w:rPr>
          <w:rFonts w:ascii="Lucida Grande" w:hAnsi="Lucida Grande" w:cs="Lucida Grande"/>
          <w:b/>
          <w:i/>
          <w:sz w:val="20"/>
          <w:szCs w:val="20"/>
        </w:rPr>
      </w:pPr>
    </w:p>
    <w:p w14:paraId="73A88D17" w14:textId="77777777" w:rsidR="00C50087" w:rsidRDefault="00C50087" w:rsidP="00C50087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10 Essential Questions for Student Interns When Planning Lessons</w:t>
      </w:r>
    </w:p>
    <w:p w14:paraId="2439A185" w14:textId="77777777" w:rsidR="00C50087" w:rsidRDefault="00C50087" w:rsidP="00C50087">
      <w:pPr>
        <w:jc w:val="center"/>
        <w:rPr>
          <w:rFonts w:ascii="Tw Cen MT" w:hAnsi="Tw Cen MT"/>
          <w:b/>
          <w:sz w:val="32"/>
          <w:szCs w:val="32"/>
        </w:rPr>
      </w:pPr>
    </w:p>
    <w:p w14:paraId="51F63006" w14:textId="77777777" w:rsidR="00C50087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Did I choose an appropriate sequence or lessons (unit plan concept) that is child/young adolescent focused and relevant to learner’s educational needs? </w:t>
      </w:r>
    </w:p>
    <w:p w14:paraId="6C9D45AC" w14:textId="77777777" w:rsidR="00C50087" w:rsidRPr="001F5478" w:rsidRDefault="00C50087" w:rsidP="00C50087">
      <w:pPr>
        <w:pStyle w:val="ListParagraph"/>
        <w:rPr>
          <w:rFonts w:ascii="Tw Cen MT" w:hAnsi="Tw Cen MT"/>
          <w:sz w:val="32"/>
          <w:szCs w:val="32"/>
        </w:rPr>
      </w:pPr>
    </w:p>
    <w:p w14:paraId="6886BC1C" w14:textId="77777777" w:rsidR="00C50087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Did I include clear procedures for the student mentor, student teacher, paraprofessional or anyone else who may be participating in the lesson? </w:t>
      </w:r>
    </w:p>
    <w:p w14:paraId="13EB7C47" w14:textId="77777777" w:rsidR="00C50087" w:rsidRPr="001F5478" w:rsidRDefault="00C50087" w:rsidP="00C50087">
      <w:pPr>
        <w:rPr>
          <w:rFonts w:ascii="Tw Cen MT" w:hAnsi="Tw Cen MT"/>
          <w:sz w:val="32"/>
          <w:szCs w:val="32"/>
        </w:rPr>
      </w:pPr>
    </w:p>
    <w:p w14:paraId="4C0B7E2B" w14:textId="77777777" w:rsidR="00C50087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Do you activate students’ prior knowledge before teaching new concepts? </w:t>
      </w:r>
    </w:p>
    <w:p w14:paraId="6FF4114F" w14:textId="77777777" w:rsidR="00C50087" w:rsidRPr="001F5478" w:rsidRDefault="00C50087" w:rsidP="00C50087">
      <w:pPr>
        <w:pStyle w:val="ListParagraph"/>
        <w:rPr>
          <w:rFonts w:ascii="Tw Cen MT" w:hAnsi="Tw Cen MT"/>
          <w:sz w:val="32"/>
          <w:szCs w:val="32"/>
        </w:rPr>
      </w:pPr>
    </w:p>
    <w:p w14:paraId="0148EDCD" w14:textId="77777777" w:rsidR="00C50087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Do you establish the relevance of a topic and build connections based on students’ own experiences? </w:t>
      </w:r>
    </w:p>
    <w:p w14:paraId="65D78CBD" w14:textId="77777777" w:rsidR="00C50087" w:rsidRPr="001F5478" w:rsidRDefault="00C50087" w:rsidP="00C50087">
      <w:pPr>
        <w:rPr>
          <w:rFonts w:ascii="Tw Cen MT" w:hAnsi="Tw Cen MT"/>
          <w:sz w:val="32"/>
          <w:szCs w:val="32"/>
        </w:rPr>
      </w:pPr>
    </w:p>
    <w:p w14:paraId="193F2281" w14:textId="77777777" w:rsidR="00C50087" w:rsidRPr="001F5478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Do you teach to the task, planning with the key action verbs given in the learning standards and in the levels of Bloom’s Taxonomy to guide you? </w:t>
      </w:r>
    </w:p>
    <w:p w14:paraId="261B66C3" w14:textId="77777777" w:rsidR="00C50087" w:rsidRPr="001F5478" w:rsidRDefault="00C50087" w:rsidP="00C50087">
      <w:pPr>
        <w:pStyle w:val="ListParagraph"/>
        <w:rPr>
          <w:rFonts w:ascii="Tw Cen MT" w:hAnsi="Tw Cen MT"/>
          <w:sz w:val="32"/>
          <w:szCs w:val="32"/>
        </w:rPr>
      </w:pPr>
    </w:p>
    <w:p w14:paraId="04420DA7" w14:textId="77777777" w:rsidR="00C50087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Are you practicing the age-plus/minus-two-minutes rule to hold students’ attention? </w:t>
      </w:r>
    </w:p>
    <w:p w14:paraId="751265BB" w14:textId="77777777" w:rsidR="00C50087" w:rsidRPr="001F5478" w:rsidRDefault="00C50087" w:rsidP="00C50087">
      <w:pPr>
        <w:rPr>
          <w:rFonts w:ascii="Tw Cen MT" w:hAnsi="Tw Cen MT"/>
          <w:sz w:val="32"/>
          <w:szCs w:val="32"/>
        </w:rPr>
      </w:pPr>
    </w:p>
    <w:p w14:paraId="5DD59B43" w14:textId="77777777" w:rsidR="00C50087" w:rsidRPr="001F5478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Do you vary activities and keep your students engaged throughout the lesson? </w:t>
      </w:r>
    </w:p>
    <w:p w14:paraId="66B23B92" w14:textId="77777777" w:rsidR="00C50087" w:rsidRPr="001F5478" w:rsidRDefault="00C50087" w:rsidP="00C50087">
      <w:pPr>
        <w:pStyle w:val="ListParagraph"/>
        <w:rPr>
          <w:rFonts w:ascii="Tw Cen MT" w:hAnsi="Tw Cen MT"/>
          <w:sz w:val="32"/>
          <w:szCs w:val="32"/>
        </w:rPr>
      </w:pPr>
    </w:p>
    <w:p w14:paraId="5EA42EE6" w14:textId="77777777" w:rsidR="00C50087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>Do you design lessons to build in less teacher talk and more student interaction?</w:t>
      </w:r>
    </w:p>
    <w:p w14:paraId="5BA805BE" w14:textId="77777777" w:rsidR="00C50087" w:rsidRPr="001F5478" w:rsidRDefault="00C50087" w:rsidP="00C50087">
      <w:pPr>
        <w:rPr>
          <w:rFonts w:ascii="Tw Cen MT" w:hAnsi="Tw Cen MT"/>
          <w:sz w:val="32"/>
          <w:szCs w:val="32"/>
        </w:rPr>
      </w:pPr>
    </w:p>
    <w:p w14:paraId="57F14235" w14:textId="77777777" w:rsidR="00C50087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 xml:space="preserve">Do you plan prewritten questions for eliciting student understanding? </w:t>
      </w:r>
    </w:p>
    <w:p w14:paraId="5D85D294" w14:textId="77777777" w:rsidR="00C50087" w:rsidRPr="001F5478" w:rsidRDefault="00C50087" w:rsidP="00C50087">
      <w:pPr>
        <w:rPr>
          <w:rFonts w:ascii="Tw Cen MT" w:hAnsi="Tw Cen MT"/>
          <w:sz w:val="32"/>
          <w:szCs w:val="32"/>
        </w:rPr>
      </w:pPr>
    </w:p>
    <w:p w14:paraId="71EC641C" w14:textId="77777777" w:rsidR="00C50087" w:rsidRPr="001F5478" w:rsidRDefault="00C50087" w:rsidP="00C50087">
      <w:pPr>
        <w:pStyle w:val="ListParagraph"/>
        <w:numPr>
          <w:ilvl w:val="0"/>
          <w:numId w:val="2"/>
        </w:numPr>
        <w:rPr>
          <w:rFonts w:ascii="Tw Cen MT" w:hAnsi="Tw Cen MT"/>
          <w:sz w:val="32"/>
          <w:szCs w:val="32"/>
        </w:rPr>
      </w:pPr>
      <w:r w:rsidRPr="001F5478">
        <w:rPr>
          <w:rFonts w:ascii="Tw Cen MT" w:hAnsi="Tw Cen MT"/>
          <w:sz w:val="32"/>
          <w:szCs w:val="32"/>
        </w:rPr>
        <w:t>Do you reteach for mastery, rather than “go over” to get the right answer?</w:t>
      </w:r>
      <w:bookmarkStart w:id="0" w:name="_GoBack"/>
      <w:bookmarkEnd w:id="0"/>
    </w:p>
    <w:p w14:paraId="473C00CF" w14:textId="5E3FCE1A" w:rsidR="00C50087" w:rsidRPr="00C50087" w:rsidRDefault="00404F7D" w:rsidP="00C5008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29608" wp14:editId="0711500F">
                <wp:simplePos x="0" y="0"/>
                <wp:positionH relativeFrom="column">
                  <wp:posOffset>7886700</wp:posOffset>
                </wp:positionH>
                <wp:positionV relativeFrom="paragraph">
                  <wp:posOffset>535940</wp:posOffset>
                </wp:positionV>
                <wp:extent cx="1485900" cy="342900"/>
                <wp:effectExtent l="0" t="0" r="0" b="12700"/>
                <wp:wrapTight wrapText="bothSides">
                  <wp:wrapPolygon edited="0">
                    <wp:start x="369" y="0"/>
                    <wp:lineTo x="369" y="20800"/>
                    <wp:lineTo x="20677" y="20800"/>
                    <wp:lineTo x="20677" y="0"/>
                    <wp:lineTo x="369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1799F" w14:textId="77777777" w:rsidR="00404F7D" w:rsidRPr="00BD020B" w:rsidRDefault="00404F7D" w:rsidP="00404F7D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BD020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Revised 8/2015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21pt;margin-top:42.2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Fjt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" filled="f" stroked="f">
                <v:textbox>
                  <w:txbxContent>
                    <w:p w14:paraId="48E1799F" w14:textId="77777777" w:rsidR="00404F7D" w:rsidRPr="00BD020B" w:rsidRDefault="00404F7D" w:rsidP="00404F7D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BD020B">
                        <w:rPr>
                          <w:rFonts w:ascii="Tw Cen MT" w:hAnsi="Tw Cen MT"/>
                          <w:sz w:val="20"/>
                          <w:szCs w:val="20"/>
                        </w:rPr>
                        <w:t>Revised 8/2015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50087" w:rsidRPr="00C50087" w:rsidSect="006F0CD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CF5F" w14:textId="77777777" w:rsidR="001C18B8" w:rsidRDefault="001C18B8" w:rsidP="001C18B8">
      <w:r>
        <w:separator/>
      </w:r>
    </w:p>
  </w:endnote>
  <w:endnote w:type="continuationSeparator" w:id="0">
    <w:p w14:paraId="6C54D35D" w14:textId="77777777" w:rsidR="001C18B8" w:rsidRDefault="001C18B8" w:rsidP="001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FC54" w14:textId="77777777" w:rsidR="001C18B8" w:rsidRDefault="001C18B8" w:rsidP="001C18B8">
      <w:r>
        <w:separator/>
      </w:r>
    </w:p>
  </w:footnote>
  <w:footnote w:type="continuationSeparator" w:id="0">
    <w:p w14:paraId="6E37B949" w14:textId="77777777" w:rsidR="001C18B8" w:rsidRDefault="001C18B8" w:rsidP="001C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CAA"/>
    <w:multiLevelType w:val="hybridMultilevel"/>
    <w:tmpl w:val="AEB0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2A0"/>
    <w:multiLevelType w:val="hybridMultilevel"/>
    <w:tmpl w:val="AFC8302E"/>
    <w:lvl w:ilvl="0" w:tplc="3A60F6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C"/>
    <w:rsid w:val="00095C1E"/>
    <w:rsid w:val="000E1789"/>
    <w:rsid w:val="001C18B8"/>
    <w:rsid w:val="00253FE7"/>
    <w:rsid w:val="00404F7D"/>
    <w:rsid w:val="006F0CDF"/>
    <w:rsid w:val="007D2D5C"/>
    <w:rsid w:val="008A1C45"/>
    <w:rsid w:val="00C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A5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B8"/>
  </w:style>
  <w:style w:type="paragraph" w:styleId="Footer">
    <w:name w:val="footer"/>
    <w:basedOn w:val="Normal"/>
    <w:link w:val="FooterChar"/>
    <w:uiPriority w:val="99"/>
    <w:unhideWhenUsed/>
    <w:rsid w:val="001C1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8B8"/>
  </w:style>
  <w:style w:type="paragraph" w:styleId="ListParagraph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B8"/>
  </w:style>
  <w:style w:type="paragraph" w:styleId="Footer">
    <w:name w:val="footer"/>
    <w:basedOn w:val="Normal"/>
    <w:link w:val="FooterChar"/>
    <w:uiPriority w:val="99"/>
    <w:unhideWhenUsed/>
    <w:rsid w:val="001C1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8B8"/>
  </w:style>
  <w:style w:type="paragraph" w:styleId="ListParagraph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4</cp:revision>
  <cp:lastPrinted>2015-09-01T14:12:00Z</cp:lastPrinted>
  <dcterms:created xsi:type="dcterms:W3CDTF">2015-09-01T14:09:00Z</dcterms:created>
  <dcterms:modified xsi:type="dcterms:W3CDTF">2015-09-01T14:12:00Z</dcterms:modified>
</cp:coreProperties>
</file>